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0BDC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36684560"/>
    </w:p>
    <w:p w14:paraId="0F3E65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Новгородской области</w:t>
      </w:r>
    </w:p>
    <w:p w14:paraId="26648C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Областное автономное профессиональное образовательное учреждение</w:t>
      </w:r>
    </w:p>
    <w:p w14:paraId="41A4A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«Валдайский аграрный техникум»</w:t>
      </w:r>
    </w:p>
    <w:p w14:paraId="681AE8B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C45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144145</wp:posOffset>
                </wp:positionV>
                <wp:extent cx="3291840" cy="1711960"/>
                <wp:effectExtent l="5080" t="4445" r="10160" b="5715"/>
                <wp:wrapNone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5D4A8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14:paraId="0DF714B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Предметно-цикловой комиссией</w:t>
                            </w:r>
                          </w:p>
                          <w:p w14:paraId="008532E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общеобразовательных дисциплин</w:t>
                            </w:r>
                          </w:p>
                          <w:p w14:paraId="11D5B01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Председатель: _________Гурьева Е. Н.</w:t>
                            </w:r>
                          </w:p>
                          <w:p w14:paraId="7B9073C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«__»___________________2024г.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" o:spid="_x0000_s1026" o:spt="202" type="#_x0000_t202" style="position:absolute;left:0pt;margin-left:-11.9pt;margin-top:11.35pt;height:134.8pt;width:259.2pt;z-index:251660288;mso-width-relative:margin;mso-height-relative:margin;mso-height-percent:200;" fillcolor="#FFFFFF" filled="t" stroked="t" coordsize="21600,21600" o:gfxdata="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9auWNsA&#10;AAAKAQAADwAAAAAAAAABACAAAAAiAAAAZHJzL2Rvd25yZXYueG1sUEsBAhQAFAAAAAgAh07iQMy1&#10;P4UcAgAAVgQAAA4AAAAAAAAAAQAgAAAAKgEAAGRycy9lMm9Eb2MueG1sUEsFBgAAAAAGAAYAWQEA&#10;ALg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1E5D4A8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14:paraId="0DF714B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Предметно-цикловой комиссией</w:t>
                      </w:r>
                    </w:p>
                    <w:p w14:paraId="008532E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общеобразовательных дисциплин</w:t>
                      </w:r>
                    </w:p>
                    <w:p w14:paraId="11D5B01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Председатель: _________Гурьева Е. Н.</w:t>
                      </w:r>
                    </w:p>
                    <w:p w14:paraId="7B9073C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«__»___________________2024г.</w:t>
                      </w:r>
                    </w:p>
                  </w:txbxContent>
                </v:textbox>
              </v:shape>
            </w:pict>
          </mc:Fallback>
        </mc:AlternateContent>
      </w:r>
    </w:p>
    <w:p w14:paraId="28B3F17E">
      <w:pPr>
        <w:spacing w:line="240" w:lineRule="auto"/>
        <w:ind w:left="5500" w:firstLine="28" w:firstLineChars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-1905</wp:posOffset>
                </wp:positionV>
                <wp:extent cx="3291840" cy="1896110"/>
                <wp:effectExtent l="4445" t="4445" r="10795" b="19685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89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6CF5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14:paraId="2346FD2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Предметно-цикловой комиссией</w:t>
                            </w:r>
                          </w:p>
                          <w:p w14:paraId="406F9D7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общеобразовательных дисциплин</w:t>
                            </w:r>
                          </w:p>
                          <w:p w14:paraId="6B19B93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Председатель: _________Гурьева Е. Н.</w:t>
                            </w:r>
                          </w:p>
                          <w:p w14:paraId="2CADA6CA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6" o:spt="202" type="#_x0000_t202" style="position:absolute;left:0pt;margin-left:-12.85pt;margin-top:-0.15pt;height:149.3pt;width:259.2pt;z-index:251659264;mso-width-relative:margin;mso-height-relative:margin;mso-height-percent:200;" fillcolor="#FFFFFF" filled="t" stroked="t" coordsize="21600,21600" o:gfxdata="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SMPR9oA&#10;AAAJAQAADwAAAAAAAAABACAAAAAiAAAAZHJzL2Rvd25yZXYueG1sUEsBAhQAFAAAAAgAh07iQFOg&#10;ej4dAgAAVgQAAA4AAAAAAAAAAQAgAAAAKQEAAGRycy9lMm9Eb2MueG1sUEsFBgAAAAAGAAYAWQEA&#10;ALg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1A6CF55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14:paraId="2346FD2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Предметно-цикловой комиссией</w:t>
                      </w:r>
                    </w:p>
                    <w:p w14:paraId="406F9D7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общеобразовательных дисциплин</w:t>
                      </w:r>
                    </w:p>
                    <w:p w14:paraId="6B19B93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Председатель: _________Гурьева Е. Н.</w:t>
                      </w:r>
                    </w:p>
                    <w:p w14:paraId="2CADA6C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Утверждаю:</w:t>
      </w:r>
    </w:p>
    <w:p w14:paraId="29D45E05">
      <w:pPr>
        <w:spacing w:line="240" w:lineRule="auto"/>
        <w:ind w:left="5500" w:firstLine="28" w:firstLineChars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</w:t>
      </w:r>
    </w:p>
    <w:p w14:paraId="564F8766">
      <w:pPr>
        <w:spacing w:line="240" w:lineRule="auto"/>
        <w:ind w:left="5500" w:firstLine="28" w:firstLineChars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учебно-методической работе</w:t>
      </w:r>
    </w:p>
    <w:p w14:paraId="098AFEA2">
      <w:pPr>
        <w:spacing w:line="240" w:lineRule="auto"/>
        <w:ind w:left="5500" w:firstLine="28" w:firstLineChars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_______________С.О.Иванова</w:t>
      </w:r>
    </w:p>
    <w:p w14:paraId="73B1CBFD">
      <w:pPr>
        <w:spacing w:line="240" w:lineRule="auto"/>
        <w:ind w:left="5500" w:firstLine="28" w:firstLineChars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«___»________________2024 г.</w:t>
      </w:r>
    </w:p>
    <w:p w14:paraId="146DB89A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</w:p>
    <w:p w14:paraId="50207ACA">
      <w:pPr>
        <w:spacing w:line="240" w:lineRule="auto"/>
        <w:ind w:firstLine="4678"/>
        <w:rPr>
          <w:rFonts w:ascii="Times New Roman" w:hAnsi="Times New Roman"/>
          <w:sz w:val="28"/>
          <w:szCs w:val="28"/>
        </w:rPr>
      </w:pPr>
    </w:p>
    <w:p w14:paraId="321834F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636BE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8B59F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ПРОГРАММА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УЧЕБНОЙ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ДИСЦИПЛИНЫ</w:t>
      </w:r>
    </w:p>
    <w:p w14:paraId="79025872">
      <w:pPr>
        <w:spacing w:before="2" w:line="240" w:lineRule="auto"/>
        <w:ind w:left="640" w:right="1157"/>
        <w:jc w:val="center"/>
        <w:rPr>
          <w:rFonts w:ascii="Times New Roman" w:hAnsi="Times New Roman"/>
          <w:b/>
          <w:sz w:val="28"/>
        </w:rPr>
      </w:pPr>
    </w:p>
    <w:p w14:paraId="0C0C6162">
      <w:pPr>
        <w:spacing w:before="2" w:line="240" w:lineRule="auto"/>
        <w:ind w:left="640" w:right="11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ОП.05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Основы</w:t>
      </w:r>
      <w:r>
        <w:rPr>
          <w:rFonts w:ascii="Times New Roman" w:hAnsi="Times New Roman"/>
          <w:b/>
          <w:spacing w:val="-8"/>
          <w:sz w:val="28"/>
        </w:rPr>
        <w:t xml:space="preserve"> агрономии</w:t>
      </w:r>
    </w:p>
    <w:p w14:paraId="1452286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подготовки квалифицированных рабочих, служащих</w:t>
      </w:r>
    </w:p>
    <w:p w14:paraId="3065E4B9">
      <w:pPr>
        <w:spacing w:line="240" w:lineRule="auto"/>
        <w:jc w:val="center"/>
        <w:rPr>
          <w:rFonts w:ascii="Times New Roman" w:hAnsi="Times New Roman"/>
          <w:b/>
        </w:rPr>
      </w:pPr>
    </w:p>
    <w:p w14:paraId="6E544C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35.01.27. Мастер сельскохозяйственного производства</w:t>
      </w:r>
    </w:p>
    <w:p w14:paraId="7222380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профиля</w:t>
      </w:r>
    </w:p>
    <w:p w14:paraId="1A02B4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963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1C0B4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2BAEA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47C7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г.Валдай</w:t>
      </w:r>
    </w:p>
    <w:p w14:paraId="22D47A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2024г.</w:t>
      </w:r>
    </w:p>
    <w:p w14:paraId="4565E495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bookmarkEnd w:id="0"/>
      <w:r>
        <w:rPr>
          <w:rFonts w:ascii="Times New Roman" w:hAnsi="Times New Roman"/>
          <w:sz w:val="24"/>
          <w:szCs w:val="24"/>
        </w:rPr>
        <w:t>Рабочая программа учебной дисциплины ОП. 05 Основы агрономии разработана на основе Федерального государственного образовательного стандарта среднего профессионального образования по специальности 35.01.27 Мастер сельскохозяйственного производства, утвержденного приказом Министерства образования и науки Российской Федерации от 24.05.2022 N 355 (зарегистрировано в Минюсте России 24 июня 2022 года № 68984)</w:t>
      </w:r>
    </w:p>
    <w:p w14:paraId="5B628310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</w:p>
    <w:p w14:paraId="7E86BF82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разработчик: ОАПОУ «Валдайский аграрный техникум»</w:t>
      </w:r>
    </w:p>
    <w:p w14:paraId="37BF4497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</w:p>
    <w:p w14:paraId="7FACB120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 Котова Анна Евгеньевна,  преподаватель ОАПОУ «Валдайский аграрный техникум»</w:t>
      </w:r>
    </w:p>
    <w:p w14:paraId="4C8D78CA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D955B59">
      <w:pPr>
        <w:widowControl w:val="0"/>
        <w:autoSpaceDE w:val="0"/>
        <w:autoSpaceDN w:val="0"/>
        <w:adjustRightInd w:val="0"/>
        <w:spacing w:after="0" w:line="240" w:lineRule="auto"/>
        <w:ind w:right="63"/>
        <w:jc w:val="center"/>
        <w:rPr>
          <w:rFonts w:ascii="Times New Roman" w:hAnsi="Times New Roman"/>
          <w:sz w:val="26"/>
          <w:szCs w:val="26"/>
        </w:rPr>
      </w:pPr>
    </w:p>
    <w:sdt>
      <w:sdtPr>
        <w:rPr>
          <w:rFonts w:ascii="Times New Roman" w:hAnsi="Times New Roman" w:cs="Times New Roman" w:eastAsiaTheme="minorEastAsia"/>
          <w:color w:val="auto"/>
          <w:sz w:val="22"/>
          <w:szCs w:val="22"/>
        </w:rPr>
        <w:id w:val="10140332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sz w:val="22"/>
          <w:szCs w:val="22"/>
        </w:rPr>
      </w:sdtEndPr>
      <w:sdtContent>
        <w:p w14:paraId="1E8BC215">
          <w:pPr>
            <w:pStyle w:val="17"/>
            <w:spacing w:line="360" w:lineRule="auto"/>
            <w:jc w:val="center"/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Содержание:</w:t>
          </w:r>
        </w:p>
        <w:p w14:paraId="7F3DECD7">
          <w:pPr>
            <w:rPr>
              <w:sz w:val="28"/>
              <w:szCs w:val="28"/>
            </w:rPr>
          </w:pPr>
        </w:p>
        <w:p w14:paraId="34C39190">
          <w:pPr>
            <w:pStyle w:val="11"/>
            <w:tabs>
              <w:tab w:val="right" w:leader="dot" w:pos="9678"/>
            </w:tabs>
            <w:spacing w:line="360" w:lineRule="auto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"_Toc137721202"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bCs/>
              <w:sz w:val="28"/>
              <w:szCs w:val="28"/>
            </w:rPr>
            <w:t>1. Общая характеристика рабочей программы учебной дисциплины</w:t>
          </w:r>
          <w:r>
            <w:rPr>
              <w:rFonts w:ascii="Times New Roman" w:hAnsi="Times New Roman"/>
              <w:bCs/>
              <w:sz w:val="28"/>
              <w:szCs w:val="28"/>
            </w:rPr>
            <w:tab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Cs/>
              <w:sz w:val="28"/>
              <w:szCs w:val="28"/>
            </w:rPr>
            <w:instrText xml:space="preserve"> PAGEREF _Toc137721202 \h </w:instrTex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bCs/>
              <w:sz w:val="28"/>
              <w:szCs w:val="28"/>
            </w:rPr>
            <w:t>4</w: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7E1C49FF">
          <w:pPr>
            <w:pStyle w:val="11"/>
            <w:tabs>
              <w:tab w:val="right" w:leader="dot" w:pos="9678"/>
            </w:tabs>
            <w:spacing w:line="360" w:lineRule="auto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"_Toc137721203"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bCs/>
              <w:sz w:val="28"/>
              <w:szCs w:val="28"/>
            </w:rPr>
            <w:t>2. Структура и содержание учебной дисциплины</w:t>
          </w:r>
          <w:r>
            <w:rPr>
              <w:rFonts w:ascii="Times New Roman" w:hAnsi="Times New Roman"/>
              <w:bCs/>
              <w:sz w:val="28"/>
              <w:szCs w:val="28"/>
            </w:rPr>
            <w:tab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Cs/>
              <w:sz w:val="28"/>
              <w:szCs w:val="28"/>
            </w:rPr>
            <w:instrText xml:space="preserve"> PAGEREF _Toc137721203 \h </w:instrTex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bCs/>
              <w:sz w:val="28"/>
              <w:szCs w:val="28"/>
            </w:rPr>
            <w:t>8</w: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5639A6BB">
          <w:pPr>
            <w:pStyle w:val="11"/>
            <w:tabs>
              <w:tab w:val="right" w:leader="dot" w:pos="9678"/>
            </w:tabs>
            <w:spacing w:line="360" w:lineRule="auto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"_Toc137721204"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bCs/>
              <w:sz w:val="28"/>
              <w:szCs w:val="28"/>
            </w:rPr>
            <w:t>3. Условия реализации программы учебной дисциплины</w:t>
          </w:r>
          <w:r>
            <w:rPr>
              <w:rFonts w:ascii="Times New Roman" w:hAnsi="Times New Roman"/>
              <w:bCs/>
              <w:sz w:val="28"/>
              <w:szCs w:val="28"/>
            </w:rPr>
            <w:tab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Cs/>
              <w:sz w:val="28"/>
              <w:szCs w:val="28"/>
            </w:rPr>
            <w:instrText xml:space="preserve"> PAGEREF _Toc137721204 \h </w:instrTex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bCs/>
              <w:sz w:val="28"/>
              <w:szCs w:val="28"/>
            </w:rPr>
            <w:t>15</w: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3804A826">
          <w:pPr>
            <w:pStyle w:val="11"/>
            <w:tabs>
              <w:tab w:val="left" w:pos="440"/>
              <w:tab w:val="right" w:leader="dot" w:pos="9678"/>
            </w:tabs>
            <w:spacing w:line="360" w:lineRule="auto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"_Toc137721205"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bCs/>
              <w:sz w:val="28"/>
              <w:szCs w:val="28"/>
            </w:rPr>
            <w:t>4.</w:t>
          </w:r>
          <w:r>
            <w:rPr>
              <w:rFonts w:ascii="Times New Roman" w:hAnsi="Times New Roman"/>
              <w:bCs/>
              <w:sz w:val="28"/>
              <w:szCs w:val="28"/>
            </w:rPr>
            <w:tab/>
          </w:r>
          <w:r>
            <w:rPr>
              <w:rStyle w:val="7"/>
              <w:rFonts w:ascii="Times New Roman" w:hAnsi="Times New Roman"/>
              <w:bCs/>
              <w:sz w:val="28"/>
              <w:szCs w:val="28"/>
            </w:rPr>
            <w:t>Контроль и оценка результатов освоения учебной дисциплины</w:t>
          </w:r>
          <w:r>
            <w:rPr>
              <w:rFonts w:ascii="Times New Roman" w:hAnsi="Times New Roman"/>
              <w:bCs/>
              <w:sz w:val="28"/>
              <w:szCs w:val="28"/>
            </w:rPr>
            <w:tab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bCs/>
              <w:sz w:val="28"/>
              <w:szCs w:val="28"/>
            </w:rPr>
            <w:instrText xml:space="preserve"> PAGEREF _Toc137721205 \h </w:instrTex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bCs/>
              <w:sz w:val="28"/>
              <w:szCs w:val="28"/>
            </w:rPr>
            <w:t>17</w:t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659841B0">
          <w:pPr>
            <w:spacing w:line="360" w:lineRule="auto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14:paraId="663F3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ADD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7631CDE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65B6B14">
      <w:pPr>
        <w:pStyle w:val="2"/>
        <w:jc w:val="center"/>
        <w:rPr>
          <w:rStyle w:val="16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7721202"/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Style w:val="16"/>
          <w:rFonts w:ascii="Times New Roman" w:hAnsi="Times New Roman" w:cs="Times New Roman"/>
          <w:b/>
          <w:bCs/>
          <w:color w:val="auto"/>
          <w:sz w:val="28"/>
          <w:szCs w:val="28"/>
        </w:rPr>
        <w:t>Общая характеристика рабочей программы учебной дисциплины</w:t>
      </w:r>
      <w:bookmarkEnd w:id="1"/>
    </w:p>
    <w:p w14:paraId="7D3B9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5BE57">
      <w:pPr>
        <w:pStyle w:val="1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 xml:space="preserve">1.1. Место дисциплины в структуре основной образовательной программы: </w:t>
      </w:r>
    </w:p>
    <w:p w14:paraId="39B6C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«Основы агрономии» является обязательной частью общепрофессионального цикла основной образовательной программы в соответствии с ФГОС СПО по профессии 35.01.27 Мастер сельскохозяйственного производства.</w:t>
      </w:r>
    </w:p>
    <w:p w14:paraId="45BFBEA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«Основы агрономии»</w:t>
      </w:r>
      <w:r>
        <w:rPr>
          <w:rFonts w:ascii="Times New Roman" w:hAnsi="Times New Roman"/>
        </w:rPr>
        <w:t xml:space="preserve"> обеспечивает формирование профессиональных и общих компетенций по всем видам деятельности ФГОС по профессии </w:t>
      </w:r>
      <w:r>
        <w:rPr>
          <w:rFonts w:ascii="Times New Roman" w:hAnsi="Times New Roman"/>
          <w:sz w:val="24"/>
          <w:szCs w:val="24"/>
        </w:rPr>
        <w:t>35.01.27 Мастер сельскохозяйственного производства. Особое значение дисциплина имеет при формировании и развитии ОК 01, ОК 02, ОК 07.</w:t>
      </w:r>
    </w:p>
    <w:p w14:paraId="188BF4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9A797D7">
      <w:pPr>
        <w:pStyle w:val="14"/>
        <w:widowControl w:val="0"/>
        <w:autoSpaceDE w:val="0"/>
        <w:autoSpaceDN w:val="0"/>
        <w:adjustRightInd w:val="0"/>
        <w:spacing w:after="0"/>
        <w:ind w:left="720"/>
        <w:rPr>
          <w:b/>
          <w:bCs/>
        </w:rPr>
      </w:pPr>
      <w:r>
        <w:rPr>
          <w:b/>
          <w:bCs/>
        </w:rPr>
        <w:t xml:space="preserve">Цель и планируемые результаты освоения дисциплины:   </w:t>
      </w:r>
    </w:p>
    <w:p w14:paraId="4C99E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6B5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YS Text" w:hAnsi="YS Text"/>
          <w:color w:val="333333"/>
          <w:shd w:val="clear" w:color="auto" w:fill="FFFFFF"/>
        </w:rPr>
        <w:t>Цель - формирование знаний и умений по методам </w:t>
      </w:r>
      <w:r>
        <w:rPr>
          <w:rFonts w:ascii="YS Text" w:hAnsi="YS Text"/>
          <w:b/>
          <w:bCs/>
          <w:color w:val="333333"/>
          <w:shd w:val="clear" w:color="auto" w:fill="FFFFFF"/>
        </w:rPr>
        <w:t>агрономических</w:t>
      </w:r>
      <w:r>
        <w:rPr>
          <w:rFonts w:ascii="YS Text" w:hAnsi="YS Text"/>
          <w:color w:val="333333"/>
          <w:shd w:val="clear" w:color="auto" w:fill="FFFFFF"/>
        </w:rPr>
        <w:t> исследований, планированию, технике закладки и проведению экспериментов, по статистической оценке, результатов опытов, разработке научно-обоснованных выводов и предложений производству.</w:t>
      </w:r>
    </w:p>
    <w:p w14:paraId="197C0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p w14:paraId="76330A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4"/>
        <w:tblW w:w="0" w:type="auto"/>
        <w:tblInd w:w="-32" w:type="dxa"/>
        <w:tblLayout w:type="fixed"/>
        <w:tblCellMar>
          <w:top w:w="0" w:type="dxa"/>
          <w:left w:w="78" w:type="dxa"/>
          <w:bottom w:w="0" w:type="dxa"/>
          <w:right w:w="78" w:type="dxa"/>
        </w:tblCellMar>
      </w:tblPr>
      <w:tblGrid>
        <w:gridCol w:w="1671"/>
        <w:gridCol w:w="3971"/>
        <w:gridCol w:w="3966"/>
      </w:tblGrid>
      <w:tr w14:paraId="13A87E5F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94F6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Код</w:t>
            </w:r>
          </w:p>
          <w:p w14:paraId="491358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ПК, ОК, ЛР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D3A8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Умения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24362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Знания</w:t>
            </w:r>
          </w:p>
        </w:tc>
      </w:tr>
      <w:tr w14:paraId="43DB88F5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3274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ПК.2.1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FFC8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агрегаты для выполнения основной обработки и предпосевной подготовки почвы;</w:t>
            </w:r>
          </w:p>
          <w:p w14:paraId="3D617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14:paraId="602CEF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скоростной режим, различные виды движения машинно-тракторных агрегатов с учетом допустимых по агротехническим требованиям в зависимости от конфигурации поля и состава агрегата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2F6A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технологии механизированных работ в растениеводстве;</w:t>
            </w:r>
          </w:p>
          <w:p w14:paraId="156866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приемы основной и предпосевной обработки почвы с учетом агротехнических требований;</w:t>
            </w:r>
          </w:p>
          <w:p w14:paraId="61AD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подготовки и обработки почвы;</w:t>
            </w:r>
          </w:p>
          <w:p w14:paraId="5266E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качества основной и предпосевной подготовки почвы</w:t>
            </w:r>
          </w:p>
          <w:p w14:paraId="3F3E7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</w:t>
            </w:r>
          </w:p>
        </w:tc>
      </w:tr>
      <w:tr w14:paraId="12027002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0E6E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ПК.2.2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417B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агрегат для внесения удобрений на заданный режим работы с учетом агротехнических требований;</w:t>
            </w:r>
          </w:p>
          <w:p w14:paraId="6885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простейшие неисправности в процессе работы машинно-тракторных агрегатов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9419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минеральных и органических удобрений;</w:t>
            </w:r>
          </w:p>
          <w:p w14:paraId="03A3A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схемы, агротехнические требования на внесение минеральных и органических удобрений;</w:t>
            </w:r>
          </w:p>
          <w:p w14:paraId="5682F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действия, устройство, техническая и технологическая регулировка машин для внесения минеральных и органических удобрений;</w:t>
            </w:r>
          </w:p>
          <w:p w14:paraId="53E90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качества внесения удобрений;</w:t>
            </w:r>
          </w:p>
          <w:p w14:paraId="4075C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</w:t>
            </w:r>
          </w:p>
        </w:tc>
      </w:tr>
      <w:tr w14:paraId="231A1DEB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E201B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ПК.2.3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E24E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машинно-тракторный агрегаты по посеву, посадке и уходу за сельскохозяйственными культурами;</w:t>
            </w:r>
          </w:p>
          <w:p w14:paraId="41FE5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14:paraId="45D0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надлежащими средствами защиты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DDD0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требования, технологии, способы ухода за посевами и посадками сельскохозяйственных культур, в т.ч. с использованием оборудования для точного земледелия;</w:t>
            </w:r>
          </w:p>
          <w:p w14:paraId="11730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культур;</w:t>
            </w:r>
          </w:p>
          <w:p w14:paraId="25EE5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выполняемых механизированных работ по посеву, посадке и уходу за сельскохозяйственными культурами;</w:t>
            </w:r>
          </w:p>
          <w:p w14:paraId="47C4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</w:t>
            </w:r>
          </w:p>
        </w:tc>
      </w:tr>
      <w:tr w14:paraId="226A6AEC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29E4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ПК.2.4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D97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и регулировать машинно-тракторный агрегат для проведения уборочных работ;</w:t>
            </w:r>
          </w:p>
          <w:p w14:paraId="4B56E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 простейшие неисправности в процессе работы машинно-тракторных агрегатов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8A51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уборке сельскохозяйственных культур</w:t>
            </w:r>
          </w:p>
          <w:p w14:paraId="5BA8E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действия, устройство, техническая и технологическая регулировка, правила комплектования машин для проведения уборочных работ;</w:t>
            </w:r>
          </w:p>
          <w:p w14:paraId="479AD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и организация работ по уборке зерновых и зернобобовых культур, масличных культур, овощных культур, сахарной свеклы, кормовых культур в соответствии с требованиями агротехники и интенсивных технологий производства</w:t>
            </w:r>
          </w:p>
        </w:tc>
      </w:tr>
      <w:tr w14:paraId="2F89175E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4967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ОК.01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B969AC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2F9937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57E79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1819C54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297B9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14:paraId="6CBF9FE3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F5B2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ОК.02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32DF7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F5615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14:paraId="173178D6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5A8F6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ОК.07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8EDF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  <w:r>
              <w:rPr>
                <w:rFonts w:ascii="Times New Roman" w:hAnsi="Times New Roman"/>
                <w:i/>
                <w:iCs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08993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14:paraId="691E76C7">
        <w:tblPrEx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2A7D2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ЛР.6</w:t>
            </w:r>
          </w:p>
          <w:p w14:paraId="1C51A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</w:rPr>
              <w:t>ЛР.10</w:t>
            </w:r>
          </w:p>
        </w:tc>
        <w:tc>
          <w:tcPr>
            <w:tcW w:w="3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D42EA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добровольческие инициативы по поддержки инвалидов и престарелых граждан;</w:t>
            </w:r>
          </w:p>
          <w:p w14:paraId="7BA281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43C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      </w:r>
          </w:p>
          <w:p w14:paraId="77F659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F6E9D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1"/>
                <w:sz w:val="24"/>
                <w:szCs w:val="24"/>
              </w:rPr>
            </w:pPr>
          </w:p>
        </w:tc>
      </w:tr>
    </w:tbl>
    <w:p w14:paraId="1AA67A27">
      <w:pPr>
        <w:widowControl w:val="0"/>
        <w:autoSpaceDE w:val="0"/>
        <w:autoSpaceDN w:val="0"/>
        <w:adjustRightInd w:val="0"/>
        <w:spacing w:after="0" w:line="240" w:lineRule="auto"/>
        <w:ind w:left="1054"/>
        <w:jc w:val="both"/>
        <w:rPr>
          <w:rFonts w:ascii="Times New Roman" w:hAnsi="Times New Roma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3130"/>
        <w:gridCol w:w="2987"/>
      </w:tblGrid>
      <w:tr w14:paraId="145C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AB30">
            <w:pPr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B14C">
            <w:pPr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B61D">
            <w:pPr>
              <w:rPr>
                <w:rFonts w:ascii="Times New Roman" w:hAnsi="Times New Roman" w:eastAsia="Calibri"/>
                <w:b/>
                <w:bCs/>
                <w:sz w:val="24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</w:rPr>
              <w:t>Формы и методы контроля и оценки</w:t>
            </w:r>
          </w:p>
        </w:tc>
      </w:tr>
      <w:tr w14:paraId="4ED7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655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ЛР 6 </w:t>
            </w:r>
            <w:r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1DBA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>Участие в мероприятии</w:t>
            </w:r>
          </w:p>
          <w:p w14:paraId="7873AE57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 xml:space="preserve">календарного плана воспитательной работы. </w:t>
            </w:r>
          </w:p>
          <w:p w14:paraId="61691E8A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8"/>
                <w:lang w:eastAsia="ko-KR"/>
              </w:rPr>
              <w:t>Акция «Весенняя Неделя добра»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A43D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>Педагогическое наблюдение</w:t>
            </w:r>
          </w:p>
        </w:tc>
      </w:tr>
      <w:tr w14:paraId="1E17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30C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 10</w:t>
            </w:r>
            <w:r>
              <w:rPr>
                <w:rFonts w:ascii="Times New Roman" w:hAnsi="Times New Roman" w:eastAsia="MS Minch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A8B6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>Участие в мероприятии</w:t>
            </w:r>
          </w:p>
          <w:p w14:paraId="043D6944">
            <w:pPr>
              <w:spacing w:line="240" w:lineRule="auto"/>
              <w:rPr>
                <w:rFonts w:ascii="Times New Roman" w:hAnsi="Times New Roman" w:eastAsia="Calibri"/>
                <w:bCs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 xml:space="preserve">календарного плана воспитательной работы. </w:t>
            </w:r>
          </w:p>
          <w:p w14:paraId="3BCB6900">
            <w:pPr>
              <w:spacing w:line="240" w:lineRule="auto"/>
              <w:rPr>
                <w:rFonts w:ascii="Times New Roman" w:hAnsi="Times New Roman" w:eastAsia="Calibri"/>
                <w:bCs/>
                <w:i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8"/>
                <w:lang w:eastAsia="ko-KR"/>
              </w:rPr>
              <w:t>Студенческая конференция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70E6">
            <w:pPr>
              <w:spacing w:line="240" w:lineRule="auto"/>
              <w:rPr>
                <w:rFonts w:ascii="Times New Roman" w:hAnsi="Times New Roman" w:eastAsia="Calibri"/>
                <w:bCs/>
                <w:i/>
                <w:sz w:val="24"/>
              </w:rPr>
            </w:pPr>
            <w:r>
              <w:rPr>
                <w:rFonts w:ascii="Times New Roman" w:hAnsi="Times New Roman" w:eastAsia="Calibri"/>
                <w:bCs/>
                <w:sz w:val="24"/>
              </w:rPr>
              <w:t>Педагогическое наблюдение</w:t>
            </w:r>
          </w:p>
        </w:tc>
      </w:tr>
    </w:tbl>
    <w:p w14:paraId="71EF4C3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FCF0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Ведущие педагогические технологии, используемые  преподавателем:</w:t>
      </w:r>
    </w:p>
    <w:p w14:paraId="1E6640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37731929"/>
      <w:r>
        <w:rPr>
          <w:rFonts w:ascii="Times New Roman" w:hAnsi="Times New Roman"/>
          <w:sz w:val="24"/>
          <w:szCs w:val="24"/>
        </w:rPr>
        <w:t xml:space="preserve">В целях формирования умений, знаний, общих и профессиональных компетенций при организации образовательного процесса будут использованы современные педагогические технологии: </w:t>
      </w:r>
      <w:r>
        <w:rPr>
          <w:rFonts w:ascii="Times New Roman" w:hAnsi="Times New Roman" w:eastAsia="Times New Roman"/>
          <w:color w:val="000000"/>
          <w:sz w:val="24"/>
          <w:szCs w:val="24"/>
        </w:rPr>
        <w:t>развивающего обучения; проблемного обучения; коллективная система обучения; технология использования в обучении игровых методов: ролевых, деловых и других видов обучающих игр; обучение в сотрудничестве (командная, групповая работа); информационно-коммуникационные технологии; здоровье сберегающие технологии.</w:t>
      </w:r>
      <w:bookmarkEnd w:id="2"/>
    </w:p>
    <w:p w14:paraId="27DF882F">
      <w:pPr>
        <w:widowControl w:val="0"/>
        <w:autoSpaceDE w:val="0"/>
        <w:autoSpaceDN w:val="0"/>
        <w:adjustRightInd w:val="0"/>
        <w:spacing w:after="0" w:line="240" w:lineRule="auto"/>
        <w:ind w:left="1054"/>
        <w:jc w:val="both"/>
        <w:rPr>
          <w:rFonts w:ascii="Times New Roman" w:hAnsi="Times New Roman"/>
          <w:sz w:val="24"/>
          <w:szCs w:val="24"/>
        </w:rPr>
      </w:pPr>
    </w:p>
    <w:p w14:paraId="558C8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BC6114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56DCCD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7721203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Style w:val="16"/>
          <w:rFonts w:ascii="Times New Roman" w:hAnsi="Times New Roman" w:cs="Times New Roman"/>
          <w:b/>
          <w:bCs/>
          <w:color w:val="auto"/>
          <w:sz w:val="28"/>
          <w:szCs w:val="28"/>
        </w:rPr>
        <w:t>Структура и содержание учебной дисциплины</w:t>
      </w:r>
      <w:bookmarkEnd w:id="3"/>
    </w:p>
    <w:p w14:paraId="63E564D5">
      <w:pPr>
        <w:widowControl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/>
          <w:b/>
          <w:bCs/>
          <w:sz w:val="24"/>
          <w:szCs w:val="24"/>
        </w:rPr>
      </w:pPr>
    </w:p>
    <w:p w14:paraId="75043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Объем учебной дисциплины и виды учебной работы </w:t>
      </w:r>
    </w:p>
    <w:p w14:paraId="009F70C2">
      <w:pPr>
        <w:widowControl w:val="0"/>
        <w:autoSpaceDE w:val="0"/>
        <w:autoSpaceDN w:val="0"/>
        <w:adjustRightInd w:val="0"/>
        <w:spacing w:after="0" w:line="240" w:lineRule="auto"/>
        <w:ind w:left="718"/>
        <w:rPr>
          <w:rFonts w:ascii="Times New Roman" w:hAnsi="Times New Roman"/>
          <w:sz w:val="24"/>
          <w:szCs w:val="24"/>
        </w:rPr>
      </w:pPr>
    </w:p>
    <w:tbl>
      <w:tblPr>
        <w:tblStyle w:val="4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1"/>
        <w:gridCol w:w="2218"/>
      </w:tblGrid>
      <w:tr w14:paraId="0206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21" w:type="dxa"/>
            <w:shd w:val="clear" w:color="000000" w:fill="FFFFFF"/>
            <w:vAlign w:val="center"/>
          </w:tcPr>
          <w:p w14:paraId="09139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00C8B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14:paraId="3E1D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21" w:type="dxa"/>
            <w:shd w:val="clear" w:color="000000" w:fill="FFFFFF"/>
            <w:vAlign w:val="center"/>
          </w:tcPr>
          <w:p w14:paraId="488FA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4992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7B39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21" w:type="dxa"/>
            <w:shd w:val="clear" w:color="000000" w:fill="FFFFFF"/>
            <w:vAlign w:val="center"/>
          </w:tcPr>
          <w:p w14:paraId="48E7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0AC8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14:paraId="6388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21" w:type="dxa"/>
            <w:vAlign w:val="center"/>
          </w:tcPr>
          <w:p w14:paraId="785AA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223EA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7195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21" w:type="dxa"/>
            <w:vAlign w:val="center"/>
          </w:tcPr>
          <w:p w14:paraId="07D9E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5010B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14:paraId="7944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21" w:type="dxa"/>
            <w:vAlign w:val="center"/>
          </w:tcPr>
          <w:p w14:paraId="1FA78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561F8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DE6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21" w:type="dxa"/>
            <w:vAlign w:val="center"/>
          </w:tcPr>
          <w:p w14:paraId="1F240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</w:t>
            </w:r>
            <w:r>
              <w:rPr>
                <w:rFonts w:hint="default"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bookmarkStart w:id="6" w:name="_GoBack"/>
            <w:bookmarkEnd w:id="6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2218" w:type="dxa"/>
            <w:shd w:val="clear" w:color="000000" w:fill="FFFFFF"/>
            <w:vAlign w:val="center"/>
          </w:tcPr>
          <w:p w14:paraId="76E6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8821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6975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Конкретизация результатов освоения дисциплины</w:t>
      </w:r>
    </w:p>
    <w:p w14:paraId="7D18C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4"/>
        <w:tblpPr w:leftFromText="180" w:rightFromText="180" w:vertAnchor="text" w:horzAnchor="margin" w:tblpXSpec="center" w:tblpY="40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674"/>
        <w:gridCol w:w="674"/>
        <w:gridCol w:w="674"/>
        <w:gridCol w:w="674"/>
        <w:gridCol w:w="673"/>
        <w:gridCol w:w="672"/>
        <w:gridCol w:w="673"/>
        <w:gridCol w:w="640"/>
      </w:tblGrid>
      <w:tr w14:paraId="7ED0B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78A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526D0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FA19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CE89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863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01FC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62B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11FD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5A49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4</w:t>
            </w:r>
          </w:p>
        </w:tc>
      </w:tr>
      <w:tr w14:paraId="1765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0470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Культурные растения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043B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3718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F3EC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9D0D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176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F209E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79D5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B3BD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AAF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4B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Тема 2.1.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Почва, ее состав и свойства </w:t>
            </w:r>
          </w:p>
          <w:p w14:paraId="283480C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3CF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3ED5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02A0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603B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FF1B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877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23E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F18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4D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30B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  Сорные растения, вредители, болезни и меры борьбы с ними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5B96E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AFA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B092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68A7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899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8F0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E0A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2215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55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CCE1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  Удобрения и их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менение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87E5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FBBB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B6AD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D41E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3F19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7961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B02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39D3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5DCED3"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91E5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Системы обработки почвы и севообороты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D186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392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E122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09E5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F62A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F8AF4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9C1F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AC08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9F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5E10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Традиционные и современные агро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829D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A8C7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0F2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1E9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D08B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809F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4236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8194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14:paraId="20E2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C348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Зерновые культуры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D5576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0AD9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19E6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55EC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D851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34ECC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1B2B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B4E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14:paraId="483E6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2CF0B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Зерновые бобовые культуры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4379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29D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3EFD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47C6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5F03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671D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120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B54D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88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A91B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Корне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плоды, клубнеплоды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D593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4E3D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6090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D8C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F1F0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4A6E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8C47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057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6E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82AC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Кормовые сеяные травы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97E0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BEA5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40EA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E68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CFB50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30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0A02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9AA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EBA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533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3.6.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Сенокосы и пастбища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35C7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03A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BD27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65BE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66BD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57B2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53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C86A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2A5267">
      <w:pPr>
        <w:rPr>
          <w:rFonts w:ascii="Times New Roman" w:hAnsi="Times New Roman"/>
          <w:b/>
          <w:bCs/>
        </w:rPr>
      </w:pPr>
    </w:p>
    <w:p w14:paraId="28A6B487">
      <w:pPr>
        <w:rPr>
          <w:rFonts w:ascii="Times New Roman" w:hAnsi="Times New Roman"/>
          <w:b/>
          <w:bCs/>
        </w:rPr>
      </w:pPr>
    </w:p>
    <w:p w14:paraId="59865750">
      <w:pPr>
        <w:rPr>
          <w:rFonts w:ascii="Times New Roman" w:hAnsi="Times New Roman"/>
          <w:b/>
          <w:bCs/>
        </w:rPr>
      </w:pPr>
    </w:p>
    <w:p w14:paraId="442DF7A7">
      <w:pPr>
        <w:rPr>
          <w:rFonts w:ascii="Times New Roman" w:hAnsi="Times New Roman"/>
        </w:rPr>
        <w:sectPr>
          <w:footerReference r:id="rId5" w:type="default"/>
          <w:pgSz w:w="12240" w:h="15840"/>
          <w:pgMar w:top="1134" w:right="851" w:bottom="1134" w:left="1701" w:header="720" w:footer="720" w:gutter="0"/>
          <w:cols w:space="720" w:num="1"/>
          <w:titlePg/>
          <w:docGrid w:linePitch="299" w:charSpace="0"/>
        </w:sectPr>
      </w:pPr>
    </w:p>
    <w:p w14:paraId="4047B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Тематический план и содержание учебной дисциплины </w:t>
      </w:r>
    </w:p>
    <w:p w14:paraId="6D9879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8907"/>
        <w:gridCol w:w="918"/>
        <w:gridCol w:w="1641"/>
      </w:tblGrid>
      <w:tr w14:paraId="47D9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42" w:type="pct"/>
          </w:tcPr>
          <w:p w14:paraId="75312D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30" w:type="pct"/>
          </w:tcPr>
          <w:p w14:paraId="3570FC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3" w:type="pct"/>
          </w:tcPr>
          <w:p w14:paraId="1650CB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14:paraId="2773D6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595" w:type="pct"/>
          </w:tcPr>
          <w:p w14:paraId="59CCF9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14:paraId="2EA3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2" w:type="pct"/>
          </w:tcPr>
          <w:p w14:paraId="69FBA3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0" w:type="pct"/>
          </w:tcPr>
          <w:p w14:paraId="67B65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</w:tcPr>
          <w:p w14:paraId="24719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pct"/>
          </w:tcPr>
          <w:p w14:paraId="2E6727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14:paraId="5F1E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4"/>
          </w:tcPr>
          <w:p w14:paraId="64E864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 Культурные растения</w:t>
            </w:r>
          </w:p>
        </w:tc>
      </w:tr>
      <w:tr w14:paraId="3AEF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2" w:type="pct"/>
            <w:vMerge w:val="restart"/>
          </w:tcPr>
          <w:p w14:paraId="7ECC84C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 Происхождение и одомашнивание культурных растений</w:t>
            </w:r>
          </w:p>
        </w:tc>
        <w:tc>
          <w:tcPr>
            <w:tcW w:w="3230" w:type="pct"/>
          </w:tcPr>
          <w:p w14:paraId="0C80A4A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14:paraId="5EB04C11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restart"/>
          </w:tcPr>
          <w:p w14:paraId="05ABA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06759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7A5360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52B02CBB">
            <w:pPr>
              <w:rPr>
                <w:rFonts w:ascii="Times New Roman" w:hAnsi="Times New Roman"/>
              </w:rPr>
            </w:pPr>
          </w:p>
        </w:tc>
      </w:tr>
      <w:tr w14:paraId="68AA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42" w:type="pct"/>
            <w:vMerge w:val="continue"/>
          </w:tcPr>
          <w:p w14:paraId="62F409AC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right w:val="single" w:color="auto" w:sz="4" w:space="0"/>
            </w:tcBorders>
          </w:tcPr>
          <w:p w14:paraId="34E25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Агрономия как важнейший раздел биологии.</w:t>
            </w:r>
          </w:p>
          <w:p w14:paraId="0AAF55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культурных растений. Приемы и методы растениеводства. Цен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тры происхождения по Н.И.Вавилову. Хозяйственное использование культур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ных растений. Современное растениеводство в различных странах на планете.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458C6B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continue"/>
          </w:tcPr>
          <w:p w14:paraId="63BDB0C7">
            <w:pPr>
              <w:rPr>
                <w:rFonts w:ascii="Times New Roman" w:hAnsi="Times New Roman"/>
              </w:rPr>
            </w:pPr>
          </w:p>
        </w:tc>
      </w:tr>
      <w:tr w14:paraId="3565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2" w:type="pct"/>
            <w:vMerge w:val="restart"/>
          </w:tcPr>
          <w:p w14:paraId="396E4F9C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right w:val="single" w:color="auto" w:sz="4" w:space="0"/>
            </w:tcBorders>
          </w:tcPr>
          <w:p w14:paraId="016D57D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1739634F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restart"/>
          </w:tcPr>
          <w:p w14:paraId="53DC6A9C">
            <w:pPr>
              <w:rPr>
                <w:rFonts w:ascii="Times New Roman" w:hAnsi="Times New Roman"/>
              </w:rPr>
            </w:pPr>
          </w:p>
        </w:tc>
      </w:tr>
      <w:tr w14:paraId="3AB3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2" w:type="pct"/>
            <w:vMerge w:val="continue"/>
          </w:tcPr>
          <w:p w14:paraId="603B01E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right w:val="single" w:color="auto" w:sz="4" w:space="0"/>
            </w:tcBorders>
          </w:tcPr>
          <w:p w14:paraId="60E4BC8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1.Культурные и сорные растения</w:t>
            </w:r>
          </w:p>
        </w:tc>
        <w:tc>
          <w:tcPr>
            <w:tcW w:w="333" w:type="pct"/>
            <w:tcBorders>
              <w:left w:val="single" w:color="auto" w:sz="4" w:space="0"/>
            </w:tcBorders>
            <w:vAlign w:val="center"/>
          </w:tcPr>
          <w:p w14:paraId="1EAFD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1D0F9C9C">
            <w:pPr>
              <w:rPr>
                <w:rFonts w:ascii="Times New Roman" w:hAnsi="Times New Roman"/>
              </w:rPr>
            </w:pPr>
          </w:p>
        </w:tc>
      </w:tr>
      <w:tr w14:paraId="7FBF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42" w:type="pct"/>
            <w:vMerge w:val="continue"/>
          </w:tcPr>
          <w:p w14:paraId="2F22322F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right w:val="single" w:color="auto" w:sz="4" w:space="0"/>
            </w:tcBorders>
          </w:tcPr>
          <w:p w14:paraId="6883D37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2.Одомашнивание растений</w:t>
            </w:r>
          </w:p>
        </w:tc>
        <w:tc>
          <w:tcPr>
            <w:tcW w:w="333" w:type="pct"/>
            <w:tcBorders>
              <w:left w:val="single" w:color="auto" w:sz="4" w:space="0"/>
            </w:tcBorders>
          </w:tcPr>
          <w:p w14:paraId="6610F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5C1784F0">
            <w:pPr>
              <w:rPr>
                <w:rFonts w:ascii="Times New Roman" w:hAnsi="Times New Roman"/>
              </w:rPr>
            </w:pPr>
          </w:p>
        </w:tc>
      </w:tr>
      <w:tr w14:paraId="7196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  <w:vAlign w:val="bottom"/>
          </w:tcPr>
          <w:p w14:paraId="230670D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Основы земледелия</w:t>
            </w:r>
          </w:p>
        </w:tc>
      </w:tr>
      <w:tr w14:paraId="2298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42" w:type="pct"/>
            <w:vMerge w:val="restart"/>
          </w:tcPr>
          <w:p w14:paraId="4227653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2.1.</w:t>
            </w:r>
          </w:p>
          <w:p w14:paraId="32A058D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Почва, ее состав и свойства </w:t>
            </w:r>
          </w:p>
          <w:p w14:paraId="2211C798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1215ABA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Align w:val="center"/>
          </w:tcPr>
          <w:p w14:paraId="411DB8B8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14:paraId="162B70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787996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192DD1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6444D8DF">
            <w:pPr>
              <w:rPr>
                <w:rFonts w:ascii="Times New Roman" w:hAnsi="Times New Roman"/>
              </w:rPr>
            </w:pPr>
          </w:p>
        </w:tc>
      </w:tr>
      <w:tr w14:paraId="46DA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2" w:type="pct"/>
            <w:vMerge w:val="continue"/>
          </w:tcPr>
          <w:p w14:paraId="4C8F0CA6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top w:val="nil"/>
            </w:tcBorders>
          </w:tcPr>
          <w:p w14:paraId="0C3BFC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почве и ее плодородии. Факторы почвообразования. Морфологические признаки почвы. 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333" w:type="pct"/>
            <w:vAlign w:val="center"/>
          </w:tcPr>
          <w:p w14:paraId="79191B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60F6FC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58C99D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76F889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2CBBC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ПК 2.1, ПК 2.2, ПК 2.3, ПК 2.4</w:t>
            </w:r>
          </w:p>
        </w:tc>
      </w:tr>
      <w:tr w14:paraId="290C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2" w:type="pct"/>
            <w:vMerge w:val="continue"/>
          </w:tcPr>
          <w:p w14:paraId="51B12AAA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top w:val="nil"/>
            </w:tcBorders>
          </w:tcPr>
          <w:p w14:paraId="23ABDA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3C4B4891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04577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</w:p>
        </w:tc>
      </w:tr>
      <w:tr w14:paraId="4A8D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" w:type="pct"/>
            <w:vMerge w:val="continue"/>
          </w:tcPr>
          <w:p w14:paraId="36D3C80D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6EDEE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1.Виды плодородия почв</w:t>
            </w:r>
          </w:p>
        </w:tc>
        <w:tc>
          <w:tcPr>
            <w:tcW w:w="333" w:type="pct"/>
            <w:vAlign w:val="center"/>
          </w:tcPr>
          <w:p w14:paraId="1C372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37ADF2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</w:p>
        </w:tc>
      </w:tr>
      <w:tr w14:paraId="1E0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2" w:type="pct"/>
            <w:vMerge w:val="continue"/>
          </w:tcPr>
          <w:p w14:paraId="25676A62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3E02E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Понятие о классификации почв, морфология почв</w:t>
            </w:r>
          </w:p>
        </w:tc>
        <w:tc>
          <w:tcPr>
            <w:tcW w:w="333" w:type="pct"/>
            <w:vAlign w:val="center"/>
          </w:tcPr>
          <w:p w14:paraId="2AA50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1A7178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</w:p>
        </w:tc>
      </w:tr>
      <w:tr w14:paraId="2F03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2" w:type="pct"/>
            <w:vMerge w:val="restart"/>
          </w:tcPr>
          <w:p w14:paraId="2A66402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2.2.</w:t>
            </w:r>
          </w:p>
          <w:p w14:paraId="5AF38423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Сорные растения, вредители, болезни и меры борьбы с ними</w:t>
            </w:r>
          </w:p>
        </w:tc>
        <w:tc>
          <w:tcPr>
            <w:tcW w:w="3230" w:type="pct"/>
          </w:tcPr>
          <w:p w14:paraId="7D44E08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25B504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1324B5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6D3078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356639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7C086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ПК 2.1, ПК 2.2, ПК 2.3, ПК 2.4</w:t>
            </w:r>
          </w:p>
        </w:tc>
      </w:tr>
      <w:tr w14:paraId="2D2E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42" w:type="pct"/>
            <w:vMerge w:val="continue"/>
          </w:tcPr>
          <w:p w14:paraId="0A2D20E7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0340C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сорняках и засорителях.</w:t>
            </w:r>
          </w:p>
          <w:p w14:paraId="20879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14:paraId="6D185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333" w:type="pct"/>
            <w:vMerge w:val="continue"/>
            <w:vAlign w:val="center"/>
          </w:tcPr>
          <w:p w14:paraId="32B35C0B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274D2C9D">
            <w:pPr>
              <w:rPr>
                <w:rFonts w:ascii="Times New Roman" w:hAnsi="Times New Roman"/>
              </w:rPr>
            </w:pPr>
          </w:p>
        </w:tc>
      </w:tr>
      <w:tr w14:paraId="378C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42" w:type="pct"/>
            <w:vMerge w:val="continue"/>
          </w:tcPr>
          <w:p w14:paraId="1AB8D557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874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15015E57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6524C3E6">
            <w:pPr>
              <w:rPr>
                <w:rFonts w:ascii="Times New Roman" w:hAnsi="Times New Roman"/>
              </w:rPr>
            </w:pPr>
          </w:p>
        </w:tc>
      </w:tr>
      <w:tr w14:paraId="5A0B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42" w:type="pct"/>
            <w:vMerge w:val="continue"/>
          </w:tcPr>
          <w:p w14:paraId="13AB109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0FB12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Понятия о сорных растениях</w:t>
            </w:r>
          </w:p>
        </w:tc>
        <w:tc>
          <w:tcPr>
            <w:tcW w:w="333" w:type="pct"/>
            <w:vAlign w:val="center"/>
          </w:tcPr>
          <w:p w14:paraId="58FC1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323D40AF">
            <w:pPr>
              <w:rPr>
                <w:rFonts w:ascii="Times New Roman" w:hAnsi="Times New Roman"/>
              </w:rPr>
            </w:pPr>
          </w:p>
        </w:tc>
      </w:tr>
      <w:tr w14:paraId="228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42" w:type="pct"/>
            <w:vMerge w:val="continue"/>
          </w:tcPr>
          <w:p w14:paraId="24FE2D3B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5C97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2.Методы борьбы с сорными растениями и болезнями</w:t>
            </w:r>
          </w:p>
        </w:tc>
        <w:tc>
          <w:tcPr>
            <w:tcW w:w="333" w:type="pct"/>
            <w:vAlign w:val="center"/>
          </w:tcPr>
          <w:p w14:paraId="41C53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DCC61B5">
            <w:pPr>
              <w:rPr>
                <w:rFonts w:ascii="Times New Roman" w:hAnsi="Times New Roman"/>
              </w:rPr>
            </w:pPr>
          </w:p>
        </w:tc>
      </w:tr>
      <w:tr w14:paraId="75E6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2" w:type="pct"/>
            <w:vMerge w:val="continue"/>
          </w:tcPr>
          <w:p w14:paraId="4BFB8958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7553F4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4CD60031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restart"/>
          </w:tcPr>
          <w:p w14:paraId="3F6D4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3E8989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08B76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042B9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ПК 2.1, ПК 2.2, ПК 2.3, ПК 2.4</w:t>
            </w:r>
          </w:p>
        </w:tc>
      </w:tr>
      <w:tr w14:paraId="207E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2" w:type="pct"/>
            <w:vMerge w:val="continue"/>
          </w:tcPr>
          <w:p w14:paraId="3F10964C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3BA40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 Разработка мер борьбы с сорняками и вредителями и болезнями. Расчет доз гербицидов при обработке почвы.</w:t>
            </w:r>
          </w:p>
          <w:p w14:paraId="04844B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333" w:type="pct"/>
            <w:vAlign w:val="center"/>
          </w:tcPr>
          <w:p w14:paraId="67380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  <w:vMerge w:val="continue"/>
          </w:tcPr>
          <w:p w14:paraId="32A849A8">
            <w:pPr>
              <w:rPr>
                <w:rFonts w:ascii="Times New Roman" w:hAnsi="Times New Roman"/>
              </w:rPr>
            </w:pPr>
          </w:p>
        </w:tc>
      </w:tr>
      <w:tr w14:paraId="34DA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</w:tcPr>
          <w:p w14:paraId="7D6EFA13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2.3.</w:t>
            </w:r>
          </w:p>
          <w:p w14:paraId="05288D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Удобрения и их при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>
              <w:rPr>
                <w:rFonts w:ascii="Times New Roman" w:hAnsi="Times New Roman"/>
                <w:b/>
                <w:bCs/>
              </w:rPr>
              <w:t>менение</w:t>
            </w:r>
          </w:p>
        </w:tc>
        <w:tc>
          <w:tcPr>
            <w:tcW w:w="3230" w:type="pct"/>
          </w:tcPr>
          <w:p w14:paraId="76F1417B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07EC2AB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782426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01A38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4B5EA1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02CCA82A">
            <w:pPr>
              <w:spacing w:after="0"/>
              <w:rPr>
                <w:rFonts w:ascii="Times New Roman" w:hAnsi="Times New Roman"/>
              </w:rPr>
            </w:pPr>
          </w:p>
        </w:tc>
      </w:tr>
      <w:tr w14:paraId="3932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42" w:type="pct"/>
            <w:vMerge w:val="continue"/>
          </w:tcPr>
          <w:p w14:paraId="13E015AB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62B09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удобрений для растений.</w:t>
            </w:r>
          </w:p>
          <w:p w14:paraId="1A72B3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Классификация, характеристика и способы применения удобрений. Минераль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ные удобрения. Органические удобрения.</w:t>
            </w:r>
          </w:p>
          <w:p w14:paraId="2ADEB1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Хранение, нормы, сроки и способы внесения. Система применения удобрений.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333" w:type="pct"/>
            <w:vMerge w:val="continue"/>
            <w:vAlign w:val="center"/>
          </w:tcPr>
          <w:p w14:paraId="7DCCB447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29D0291">
            <w:pPr>
              <w:rPr>
                <w:rFonts w:ascii="Times New Roman" w:hAnsi="Times New Roman"/>
              </w:rPr>
            </w:pPr>
          </w:p>
        </w:tc>
      </w:tr>
      <w:tr w14:paraId="6A4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2" w:type="pct"/>
            <w:vMerge w:val="continue"/>
          </w:tcPr>
          <w:p w14:paraId="0A262813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169BCE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1FB7E7FC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6369F22E">
            <w:pPr>
              <w:rPr>
                <w:rFonts w:ascii="Times New Roman" w:hAnsi="Times New Roman"/>
              </w:rPr>
            </w:pPr>
          </w:p>
        </w:tc>
      </w:tr>
      <w:tr w14:paraId="69B7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2" w:type="pct"/>
            <w:vMerge w:val="continue"/>
          </w:tcPr>
          <w:p w14:paraId="60C7419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6EB991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1.Классификация удобрений и их применение.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Органические и минеральные удобрения</w:t>
            </w:r>
          </w:p>
        </w:tc>
        <w:tc>
          <w:tcPr>
            <w:tcW w:w="333" w:type="pct"/>
            <w:vAlign w:val="center"/>
          </w:tcPr>
          <w:p w14:paraId="56C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FEEC422">
            <w:pPr>
              <w:rPr>
                <w:rFonts w:ascii="Times New Roman" w:hAnsi="Times New Roman"/>
              </w:rPr>
            </w:pPr>
          </w:p>
        </w:tc>
      </w:tr>
      <w:tr w14:paraId="04DA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2" w:type="pct"/>
            <w:vMerge w:val="continue"/>
          </w:tcPr>
          <w:p w14:paraId="04C98427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365A76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2.Техника безопасности при работе с химикатами </w:t>
            </w:r>
          </w:p>
        </w:tc>
        <w:tc>
          <w:tcPr>
            <w:tcW w:w="333" w:type="pct"/>
            <w:vAlign w:val="center"/>
          </w:tcPr>
          <w:p w14:paraId="6CEEA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04DBAC5A">
            <w:pPr>
              <w:rPr>
                <w:rFonts w:ascii="Times New Roman" w:hAnsi="Times New Roman"/>
              </w:rPr>
            </w:pPr>
          </w:p>
        </w:tc>
      </w:tr>
      <w:tr w14:paraId="3459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2" w:type="pct"/>
            <w:vMerge w:val="continue"/>
          </w:tcPr>
          <w:p w14:paraId="0CCB008F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A4D13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3" w:type="pct"/>
            <w:vAlign w:val="center"/>
          </w:tcPr>
          <w:p w14:paraId="4544AD0F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7F5DA445">
            <w:pPr>
              <w:rPr>
                <w:rFonts w:ascii="Times New Roman" w:hAnsi="Times New Roman"/>
              </w:rPr>
            </w:pPr>
          </w:p>
        </w:tc>
      </w:tr>
      <w:tr w14:paraId="00A7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000" w:type="pct"/>
            <w:gridSpan w:val="4"/>
          </w:tcPr>
          <w:p w14:paraId="48B0D311">
            <w:pPr>
              <w:rPr>
                <w:rFonts w:ascii="Times New Roman" w:hAnsi="Times New Roman"/>
              </w:rPr>
            </w:pPr>
          </w:p>
        </w:tc>
      </w:tr>
      <w:tr w14:paraId="02C9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2" w:type="pct"/>
            <w:vMerge w:val="restart"/>
          </w:tcPr>
          <w:p w14:paraId="14A9B09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№ 2.4. Системы обработки почвы и севообороты </w:t>
            </w:r>
          </w:p>
        </w:tc>
        <w:tc>
          <w:tcPr>
            <w:tcW w:w="3230" w:type="pct"/>
          </w:tcPr>
          <w:p w14:paraId="237E1A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2FDC51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6E9CB3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179DE3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054CE6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751D4E78">
            <w:pPr>
              <w:rPr>
                <w:rFonts w:ascii="Times New Roman" w:hAnsi="Times New Roman"/>
              </w:rPr>
            </w:pPr>
          </w:p>
        </w:tc>
      </w:tr>
      <w:tr w14:paraId="4E1C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2" w:type="pct"/>
            <w:vMerge w:val="continue"/>
          </w:tcPr>
          <w:p w14:paraId="6B975BA9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380DE2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севообороте и его элементах.</w:t>
            </w:r>
          </w:p>
          <w:p w14:paraId="16A1A0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333" w:type="pct"/>
            <w:vMerge w:val="continue"/>
            <w:tcBorders>
              <w:bottom w:val="single" w:color="auto" w:sz="4" w:space="0"/>
            </w:tcBorders>
            <w:vAlign w:val="center"/>
          </w:tcPr>
          <w:p w14:paraId="043C1BB9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386BF58">
            <w:pPr>
              <w:rPr>
                <w:rFonts w:ascii="Times New Roman" w:hAnsi="Times New Roman"/>
              </w:rPr>
            </w:pPr>
          </w:p>
        </w:tc>
      </w:tr>
      <w:tr w14:paraId="0DCE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" w:type="pct"/>
            <w:vMerge w:val="continue"/>
          </w:tcPr>
          <w:p w14:paraId="5D1258C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198C3D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0503ED62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6CA1E2A7">
            <w:pPr>
              <w:rPr>
                <w:rFonts w:ascii="Times New Roman" w:hAnsi="Times New Roman"/>
              </w:rPr>
            </w:pPr>
          </w:p>
        </w:tc>
      </w:tr>
      <w:tr w14:paraId="2664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42" w:type="pct"/>
            <w:vMerge w:val="continue"/>
          </w:tcPr>
          <w:p w14:paraId="0230763D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790C6C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Научные основы чередование культур. Значение чередование культур. Возможность повторных посевов сельскохозяйственных культур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6B989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12376547">
            <w:pPr>
              <w:rPr>
                <w:rFonts w:ascii="Times New Roman" w:hAnsi="Times New Roman"/>
              </w:rPr>
            </w:pPr>
          </w:p>
        </w:tc>
      </w:tr>
      <w:tr w14:paraId="7621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2" w:type="pct"/>
            <w:vMerge w:val="continue"/>
          </w:tcPr>
          <w:p w14:paraId="69E61542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73265A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2.Пары их свойства и классификация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36CCE1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73A31148">
            <w:pPr>
              <w:rPr>
                <w:rFonts w:ascii="Times New Roman" w:hAnsi="Times New Roman"/>
              </w:rPr>
            </w:pPr>
          </w:p>
        </w:tc>
      </w:tr>
      <w:tr w14:paraId="03DF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2" w:type="pct"/>
            <w:vMerge w:val="continue"/>
          </w:tcPr>
          <w:p w14:paraId="2F4DC1C6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01D2F0B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3F02183C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  <w:tcBorders>
              <w:bottom w:val="single" w:color="auto" w:sz="4" w:space="0"/>
            </w:tcBorders>
          </w:tcPr>
          <w:p w14:paraId="571C2811">
            <w:pPr>
              <w:rPr>
                <w:rFonts w:ascii="Times New Roman" w:hAnsi="Times New Roman"/>
              </w:rPr>
            </w:pPr>
          </w:p>
        </w:tc>
      </w:tr>
      <w:tr w14:paraId="37F0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continue"/>
          </w:tcPr>
          <w:p w14:paraId="5753A2B4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vAlign w:val="center"/>
          </w:tcPr>
          <w:p w14:paraId="156E21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333" w:type="pct"/>
            <w:vAlign w:val="center"/>
          </w:tcPr>
          <w:p w14:paraId="41354289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14:paraId="0C66B7D2">
            <w:pPr>
              <w:rPr>
                <w:rFonts w:ascii="Times New Roman" w:hAnsi="Times New Roman"/>
              </w:rPr>
            </w:pPr>
          </w:p>
        </w:tc>
      </w:tr>
      <w:tr w14:paraId="1D49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2" w:type="pct"/>
            <w:vMerge w:val="continue"/>
          </w:tcPr>
          <w:p w14:paraId="250951B7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23EBA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 Разработка схем севооборотов и ротационных таблиц. Разработка систем обработки почвы.</w:t>
            </w:r>
          </w:p>
          <w:p w14:paraId="1FAFD77C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vAlign w:val="center"/>
          </w:tcPr>
          <w:p w14:paraId="0AF1F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</w:tcPr>
          <w:p w14:paraId="6153D7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725CF2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5D099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47E19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ПК 2.1, ПК 2.2, ПК 2.3, ПК 2.4</w:t>
            </w:r>
          </w:p>
        </w:tc>
      </w:tr>
      <w:tr w14:paraId="4FB1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00" w:type="pct"/>
            <w:gridSpan w:val="4"/>
          </w:tcPr>
          <w:p w14:paraId="63B0B55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Технологии возделывания культурных растений</w:t>
            </w:r>
          </w:p>
        </w:tc>
      </w:tr>
      <w:tr w14:paraId="148B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</w:tcPr>
          <w:p w14:paraId="5F7F365D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3.1.</w:t>
            </w:r>
          </w:p>
          <w:p w14:paraId="010F671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Традиционные и современные агро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>
              <w:rPr>
                <w:rFonts w:ascii="Times New Roman" w:hAnsi="Times New Roman"/>
                <w:b/>
                <w:bCs/>
              </w:rPr>
              <w:t>технологии</w:t>
            </w:r>
          </w:p>
          <w:p w14:paraId="28ADEAE0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690352D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4B252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  <w:vMerge w:val="restart"/>
          </w:tcPr>
          <w:p w14:paraId="76A73A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5E5AFC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44DCDE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0569AF5A">
            <w:pPr>
              <w:rPr>
                <w:rFonts w:ascii="Times New Roman" w:hAnsi="Times New Roman"/>
              </w:rPr>
            </w:pPr>
          </w:p>
        </w:tc>
      </w:tr>
      <w:tr w14:paraId="203E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42" w:type="pct"/>
            <w:vMerge w:val="continue"/>
          </w:tcPr>
          <w:p w14:paraId="189ECC49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F730C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Морфологические признаки и посевные качества семян.</w:t>
            </w:r>
          </w:p>
          <w:p w14:paraId="16BF8A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стандарт на посевные качества семян Традиционные и совре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менные агротехнологии. Интенсивные технологии, ее сущность и особенности возделывания культур.</w:t>
            </w:r>
          </w:p>
          <w:p w14:paraId="04F50702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01F0E05B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4666C6EA">
            <w:pPr>
              <w:rPr>
                <w:rFonts w:ascii="Times New Roman" w:hAnsi="Times New Roman"/>
              </w:rPr>
            </w:pPr>
          </w:p>
        </w:tc>
      </w:tr>
      <w:tr w14:paraId="575C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2" w:type="pct"/>
            <w:vMerge w:val="continue"/>
          </w:tcPr>
          <w:p w14:paraId="745E9E85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BE29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566E6601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6977845">
            <w:pPr>
              <w:rPr>
                <w:rFonts w:ascii="Times New Roman" w:hAnsi="Times New Roman"/>
              </w:rPr>
            </w:pPr>
          </w:p>
        </w:tc>
      </w:tr>
      <w:tr w14:paraId="47C2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2" w:type="pct"/>
            <w:vMerge w:val="continue"/>
          </w:tcPr>
          <w:p w14:paraId="3636AE15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2D8F0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Семена, их посевные и сортовые качества</w:t>
            </w:r>
          </w:p>
        </w:tc>
        <w:tc>
          <w:tcPr>
            <w:tcW w:w="333" w:type="pct"/>
            <w:vAlign w:val="center"/>
          </w:tcPr>
          <w:p w14:paraId="5B618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12E6C80A">
            <w:pPr>
              <w:rPr>
                <w:rFonts w:ascii="Times New Roman" w:hAnsi="Times New Roman"/>
              </w:rPr>
            </w:pPr>
          </w:p>
        </w:tc>
      </w:tr>
      <w:tr w14:paraId="3BEE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2" w:type="pct"/>
            <w:vMerge w:val="continue"/>
          </w:tcPr>
          <w:p w14:paraId="7C286EE2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3A7035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Стандарты</w:t>
            </w:r>
          </w:p>
        </w:tc>
        <w:tc>
          <w:tcPr>
            <w:tcW w:w="333" w:type="pct"/>
            <w:vAlign w:val="center"/>
          </w:tcPr>
          <w:p w14:paraId="0D8DC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BAC5165">
            <w:pPr>
              <w:rPr>
                <w:rFonts w:ascii="Times New Roman" w:hAnsi="Times New Roman"/>
              </w:rPr>
            </w:pPr>
          </w:p>
        </w:tc>
      </w:tr>
      <w:tr w14:paraId="2FD5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" w:type="pct"/>
            <w:vMerge w:val="restart"/>
          </w:tcPr>
          <w:p w14:paraId="479926A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3.2.</w:t>
            </w:r>
          </w:p>
          <w:p w14:paraId="77E71F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Зерновые культуры</w:t>
            </w:r>
          </w:p>
        </w:tc>
        <w:tc>
          <w:tcPr>
            <w:tcW w:w="3230" w:type="pct"/>
          </w:tcPr>
          <w:p w14:paraId="54909D5B">
            <w:pPr>
              <w:tabs>
                <w:tab w:val="left" w:pos="114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07FD3B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" w:type="pct"/>
            <w:vMerge w:val="restart"/>
          </w:tcPr>
          <w:p w14:paraId="27B4EC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3A0CE1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3ADF82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1E546D0D">
            <w:pPr>
              <w:rPr>
                <w:rFonts w:ascii="Times New Roman" w:hAnsi="Times New Roman"/>
              </w:rPr>
            </w:pPr>
          </w:p>
        </w:tc>
      </w:tr>
      <w:tr w14:paraId="6EC9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2" w:type="pct"/>
            <w:vMerge w:val="continue"/>
          </w:tcPr>
          <w:p w14:paraId="4674B6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5E4482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Хозяйственное использование, морфологические, биологические особен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ности культур хлебов первой группы.</w:t>
            </w:r>
          </w:p>
          <w:p w14:paraId="1A00DF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Озимая пшеница. Агротехника возделывания (место возделывания, место в се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вообороте, сорта, обработка почвы, удобрения, посев, уход за посевами, уборка урожая.</w:t>
            </w:r>
          </w:p>
        </w:tc>
        <w:tc>
          <w:tcPr>
            <w:tcW w:w="333" w:type="pct"/>
            <w:vMerge w:val="continue"/>
            <w:vAlign w:val="center"/>
          </w:tcPr>
          <w:p w14:paraId="36F8E6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0A471E15">
            <w:pPr>
              <w:spacing w:after="0"/>
              <w:rPr>
                <w:rFonts w:ascii="Times New Roman" w:hAnsi="Times New Roman"/>
              </w:rPr>
            </w:pPr>
          </w:p>
        </w:tc>
      </w:tr>
      <w:tr w14:paraId="74C4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2" w:type="pct"/>
            <w:vMerge w:val="continue"/>
          </w:tcPr>
          <w:p w14:paraId="20CB954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1BD45D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хлебов второй группы.</w:t>
            </w:r>
          </w:p>
          <w:p w14:paraId="08A231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333" w:type="pct"/>
            <w:vAlign w:val="center"/>
          </w:tcPr>
          <w:p w14:paraId="5DA732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14:paraId="09C69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</w:rPr>
            </w:pPr>
          </w:p>
        </w:tc>
      </w:tr>
      <w:tr w14:paraId="5B7A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42" w:type="pct"/>
            <w:vMerge w:val="restart"/>
          </w:tcPr>
          <w:p w14:paraId="437809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340301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6BC053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restart"/>
          </w:tcPr>
          <w:p w14:paraId="2951BC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1F6F6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75E635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165F74F8">
            <w:pPr>
              <w:spacing w:after="0"/>
              <w:rPr>
                <w:rFonts w:ascii="Times New Roman" w:hAnsi="Times New Roman"/>
                <w:position w:val="-1"/>
              </w:rPr>
            </w:pPr>
          </w:p>
        </w:tc>
      </w:tr>
      <w:tr w14:paraId="7F0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2" w:type="pct"/>
            <w:vMerge w:val="continue"/>
          </w:tcPr>
          <w:p w14:paraId="2F57C8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0079E0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Морфологические признаки и биологические особенности зерновых культур. Технология возделывания основных зерновых культур: пшеницы, ячменя и овса</w:t>
            </w:r>
          </w:p>
        </w:tc>
        <w:tc>
          <w:tcPr>
            <w:tcW w:w="333" w:type="pct"/>
            <w:vAlign w:val="center"/>
          </w:tcPr>
          <w:p w14:paraId="49D66B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BF6FB08">
            <w:pPr>
              <w:spacing w:after="0"/>
              <w:rPr>
                <w:rFonts w:ascii="Times New Roman" w:hAnsi="Times New Roman"/>
                <w:position w:val="-1"/>
              </w:rPr>
            </w:pPr>
          </w:p>
        </w:tc>
      </w:tr>
      <w:tr w14:paraId="79D9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" w:type="pct"/>
            <w:vMerge w:val="restart"/>
          </w:tcPr>
          <w:p w14:paraId="494AB16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3.3. Зерновые бобовые культуры</w:t>
            </w:r>
          </w:p>
        </w:tc>
        <w:tc>
          <w:tcPr>
            <w:tcW w:w="3230" w:type="pct"/>
          </w:tcPr>
          <w:p w14:paraId="717E0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0F1392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" w:type="pct"/>
            <w:vMerge w:val="restart"/>
          </w:tcPr>
          <w:p w14:paraId="028CD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78CE5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7A8685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0E524F48">
            <w:pPr>
              <w:rPr>
                <w:rFonts w:ascii="Times New Roman" w:hAnsi="Times New Roman"/>
              </w:rPr>
            </w:pPr>
          </w:p>
        </w:tc>
      </w:tr>
      <w:tr w14:paraId="07BB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42" w:type="pct"/>
            <w:vMerge w:val="continue"/>
          </w:tcPr>
          <w:p w14:paraId="3478B5D2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6C006AD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зерновых бобовых культур.</w:t>
            </w:r>
          </w:p>
          <w:p w14:paraId="5DEF6D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Хозяйственное использование, морфологические, биологические особенности культур.</w:t>
            </w:r>
          </w:p>
          <w:p w14:paraId="045221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333" w:type="pct"/>
            <w:vMerge w:val="continue"/>
            <w:tcBorders>
              <w:bottom w:val="single" w:color="auto" w:sz="4" w:space="0"/>
            </w:tcBorders>
            <w:vAlign w:val="center"/>
          </w:tcPr>
          <w:p w14:paraId="45F4A812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2EF021BD">
            <w:pPr>
              <w:rPr>
                <w:rFonts w:ascii="Times New Roman" w:hAnsi="Times New Roman"/>
              </w:rPr>
            </w:pPr>
          </w:p>
        </w:tc>
      </w:tr>
      <w:tr w14:paraId="65BA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2" w:type="pct"/>
            <w:vMerge w:val="continue"/>
          </w:tcPr>
          <w:p w14:paraId="5268D586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3A45EA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5D0786E9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26DCCC9">
            <w:pPr>
              <w:rPr>
                <w:rFonts w:ascii="Times New Roman" w:hAnsi="Times New Roman"/>
              </w:rPr>
            </w:pPr>
          </w:p>
        </w:tc>
      </w:tr>
      <w:tr w14:paraId="04FD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pct"/>
            <w:vMerge w:val="continue"/>
            <w:tcBorders>
              <w:bottom w:val="single" w:color="auto" w:sz="4" w:space="0"/>
            </w:tcBorders>
          </w:tcPr>
          <w:p w14:paraId="06AF2CA0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tcBorders>
              <w:bottom w:val="single" w:color="auto" w:sz="4" w:space="0"/>
            </w:tcBorders>
          </w:tcPr>
          <w:p w14:paraId="0F9FDA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Морфологические признаки и биологические особенности зернобобовых культур. Технология возделывания основных зернобобовых культур</w:t>
            </w:r>
          </w:p>
        </w:tc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70E8D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E01D911">
            <w:pPr>
              <w:rPr>
                <w:rFonts w:ascii="Times New Roman" w:hAnsi="Times New Roman"/>
              </w:rPr>
            </w:pPr>
          </w:p>
        </w:tc>
      </w:tr>
      <w:tr w14:paraId="2F47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</w:tcPr>
          <w:p w14:paraId="772B97F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3.4. Корне</w:t>
            </w:r>
            <w:r>
              <w:rPr>
                <w:rFonts w:ascii="Times New Roman" w:hAnsi="Times New Roman"/>
                <w:b/>
                <w:bCs/>
              </w:rPr>
              <w:softHyphen/>
            </w:r>
            <w:r>
              <w:rPr>
                <w:rFonts w:ascii="Times New Roman" w:hAnsi="Times New Roman"/>
                <w:b/>
                <w:bCs/>
              </w:rPr>
              <w:t>плоды, клубнеплоды</w:t>
            </w:r>
          </w:p>
        </w:tc>
        <w:tc>
          <w:tcPr>
            <w:tcW w:w="3230" w:type="pct"/>
          </w:tcPr>
          <w:p w14:paraId="79E5DD6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0EC54F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7F343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65917E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27D1C5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420DE1CE">
            <w:pPr>
              <w:rPr>
                <w:rFonts w:ascii="Times New Roman" w:hAnsi="Times New Roman"/>
              </w:rPr>
            </w:pPr>
          </w:p>
        </w:tc>
      </w:tr>
      <w:tr w14:paraId="6D75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42" w:type="pct"/>
            <w:vMerge w:val="continue"/>
          </w:tcPr>
          <w:p w14:paraId="096B5559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A7D2B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корнеплодов.</w:t>
            </w:r>
          </w:p>
          <w:p w14:paraId="7D365E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Хозяйственное использование, морфологические, биологические особенности корнеплодов. Агротехника возделывания.</w:t>
            </w:r>
          </w:p>
          <w:p w14:paraId="41E18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клубнеплодов. Хозяйственное использование, морфоло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гические, биологические особенности клубнеплодов. Агротехника возделыва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333" w:type="pct"/>
            <w:vMerge w:val="continue"/>
            <w:vAlign w:val="center"/>
          </w:tcPr>
          <w:p w14:paraId="7DD50EED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0E378E3">
            <w:pPr>
              <w:rPr>
                <w:rFonts w:ascii="Times New Roman" w:hAnsi="Times New Roman"/>
              </w:rPr>
            </w:pPr>
          </w:p>
        </w:tc>
      </w:tr>
      <w:tr w14:paraId="09EA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2" w:type="pct"/>
            <w:vMerge w:val="continue"/>
          </w:tcPr>
          <w:p w14:paraId="5B40AEA9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5BFE2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44425699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89688A3">
            <w:pPr>
              <w:rPr>
                <w:rFonts w:ascii="Times New Roman" w:hAnsi="Times New Roman"/>
              </w:rPr>
            </w:pPr>
          </w:p>
        </w:tc>
      </w:tr>
      <w:tr w14:paraId="77FB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" w:type="pct"/>
            <w:vMerge w:val="continue"/>
          </w:tcPr>
          <w:p w14:paraId="13CB2F57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7539AF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Корнеплоды, их значение как пищевых и кормовых культур. Виды корнеплодов, их морфологические признаки, биологические особенности и кормовая ценность.</w:t>
            </w:r>
          </w:p>
        </w:tc>
        <w:tc>
          <w:tcPr>
            <w:tcW w:w="333" w:type="pct"/>
            <w:vAlign w:val="center"/>
          </w:tcPr>
          <w:p w14:paraId="702BB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5B1A06C">
            <w:pPr>
              <w:rPr>
                <w:rFonts w:ascii="Times New Roman" w:hAnsi="Times New Roman"/>
              </w:rPr>
            </w:pPr>
          </w:p>
        </w:tc>
      </w:tr>
      <w:tr w14:paraId="1A6C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2" w:type="pct"/>
            <w:vMerge w:val="continue"/>
          </w:tcPr>
          <w:p w14:paraId="3F5DA498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D4CDC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Клубнеплоды, их значение как продовольственных, технических и кормовых культур. Технологии возделывания картофеля. Экономическая эффективность возделывания клубнеплодов</w:t>
            </w:r>
          </w:p>
        </w:tc>
        <w:tc>
          <w:tcPr>
            <w:tcW w:w="333" w:type="pct"/>
            <w:vAlign w:val="center"/>
          </w:tcPr>
          <w:p w14:paraId="3D16DF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4FCE0773">
            <w:pPr>
              <w:rPr>
                <w:rFonts w:ascii="Times New Roman" w:hAnsi="Times New Roman"/>
              </w:rPr>
            </w:pPr>
          </w:p>
        </w:tc>
      </w:tr>
      <w:tr w14:paraId="67AE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  <w:tcBorders>
              <w:top w:val="nil"/>
            </w:tcBorders>
          </w:tcPr>
          <w:p w14:paraId="02D4EBD2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  <w:vAlign w:val="center"/>
          </w:tcPr>
          <w:p w14:paraId="1AD0870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14:paraId="5DFAFE8D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14:paraId="58B8B3A4">
            <w:pPr>
              <w:rPr>
                <w:rFonts w:ascii="Times New Roman" w:hAnsi="Times New Roman"/>
              </w:rPr>
            </w:pPr>
          </w:p>
        </w:tc>
      </w:tr>
      <w:tr w14:paraId="18A3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continue"/>
            <w:tcBorders>
              <w:top w:val="nil"/>
            </w:tcBorders>
          </w:tcPr>
          <w:p w14:paraId="410ADF19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06D37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 Составление агротехнической части технологической карты возделывания корнеплодов. Составление агротехнической части техноло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гической карты возделывания клубнеплодов. Составление агротехнической час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ти технологической карты возделывания масличных культур.</w:t>
            </w:r>
          </w:p>
        </w:tc>
        <w:tc>
          <w:tcPr>
            <w:tcW w:w="333" w:type="pct"/>
            <w:vAlign w:val="center"/>
          </w:tcPr>
          <w:p w14:paraId="17193F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</w:tcPr>
          <w:p w14:paraId="05EF33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67E718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3E60FF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640345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ПК 2.1, ПК 2.2, ПК 2.3, ПК 2.4</w:t>
            </w:r>
          </w:p>
        </w:tc>
      </w:tr>
      <w:tr w14:paraId="729A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</w:tcPr>
          <w:p w14:paraId="5AE017F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3.5. Кормовые сеяные травы</w:t>
            </w:r>
          </w:p>
        </w:tc>
        <w:tc>
          <w:tcPr>
            <w:tcW w:w="3230" w:type="pct"/>
          </w:tcPr>
          <w:p w14:paraId="75587C8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07759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5" w:type="pct"/>
            <w:vMerge w:val="restart"/>
          </w:tcPr>
          <w:p w14:paraId="04AE13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55ECBD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721C8A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3562D255">
            <w:pPr>
              <w:rPr>
                <w:rFonts w:ascii="Times New Roman" w:hAnsi="Times New Roman"/>
              </w:rPr>
            </w:pPr>
          </w:p>
        </w:tc>
      </w:tr>
      <w:tr w14:paraId="355D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2" w:type="pct"/>
            <w:vMerge w:val="continue"/>
          </w:tcPr>
          <w:p w14:paraId="5945DAD6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66C0E2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сеяных трав.</w:t>
            </w:r>
          </w:p>
          <w:p w14:paraId="42A90E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Морфологические и биологические особенности кормовых сеяных трав. Агро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техника возделывания.</w:t>
            </w:r>
          </w:p>
        </w:tc>
        <w:tc>
          <w:tcPr>
            <w:tcW w:w="333" w:type="pct"/>
            <w:vMerge w:val="continue"/>
            <w:vAlign w:val="center"/>
          </w:tcPr>
          <w:p w14:paraId="033A70DC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22CF6903">
            <w:pPr>
              <w:rPr>
                <w:rFonts w:ascii="Times New Roman" w:hAnsi="Times New Roman"/>
              </w:rPr>
            </w:pPr>
          </w:p>
        </w:tc>
      </w:tr>
      <w:tr w14:paraId="26D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2" w:type="pct"/>
            <w:vMerge w:val="continue"/>
          </w:tcPr>
          <w:p w14:paraId="00C3151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5D69B3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38E9766F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3BE59EAC">
            <w:pPr>
              <w:rPr>
                <w:rFonts w:ascii="Times New Roman" w:hAnsi="Times New Roman"/>
              </w:rPr>
            </w:pPr>
          </w:p>
        </w:tc>
      </w:tr>
      <w:tr w14:paraId="718D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2" w:type="pct"/>
            <w:vMerge w:val="continue"/>
          </w:tcPr>
          <w:p w14:paraId="3D378FF3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23CF93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Кормовые травы. Однолетние бобовые и злаковые травы, их кормовое и агротехническое значение. Многолетние бобовые и злаковые травы, их значение для производства высококачественного белкового корма. Морфологические признаки и биологические особенности многолетних трав. Технология возделывания многолетних трав в полевых севооборотах. </w:t>
            </w:r>
          </w:p>
        </w:tc>
        <w:tc>
          <w:tcPr>
            <w:tcW w:w="333" w:type="pct"/>
            <w:vAlign w:val="center"/>
          </w:tcPr>
          <w:p w14:paraId="45D66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  <w:vMerge w:val="continue"/>
          </w:tcPr>
          <w:p w14:paraId="54432906">
            <w:pPr>
              <w:rPr>
                <w:rFonts w:ascii="Times New Roman" w:hAnsi="Times New Roman"/>
              </w:rPr>
            </w:pPr>
          </w:p>
        </w:tc>
      </w:tr>
      <w:tr w14:paraId="3368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  <w:vMerge w:val="restart"/>
          </w:tcPr>
          <w:p w14:paraId="509A69A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№ 3.6. Сенокосы и пастбища</w:t>
            </w:r>
          </w:p>
        </w:tc>
        <w:tc>
          <w:tcPr>
            <w:tcW w:w="3230" w:type="pct"/>
          </w:tcPr>
          <w:p w14:paraId="23E2A5AC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14:paraId="3D18632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" w:type="pct"/>
            <w:vMerge w:val="restart"/>
          </w:tcPr>
          <w:p w14:paraId="687709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01</w:t>
            </w:r>
          </w:p>
          <w:p w14:paraId="1F58FD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02</w:t>
            </w:r>
          </w:p>
          <w:p w14:paraId="0395D3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ОК 07</w:t>
            </w:r>
          </w:p>
          <w:p w14:paraId="35826DED">
            <w:pPr>
              <w:spacing w:after="0"/>
              <w:rPr>
                <w:rFonts w:ascii="Times New Roman" w:hAnsi="Times New Roman"/>
              </w:rPr>
            </w:pPr>
          </w:p>
        </w:tc>
      </w:tr>
      <w:tr w14:paraId="713F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42" w:type="pct"/>
            <w:vMerge w:val="continue"/>
          </w:tcPr>
          <w:p w14:paraId="370B0391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51E95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особенности.</w:t>
            </w:r>
          </w:p>
          <w:p w14:paraId="0F713F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сенокосов и пастбищ в хозяйствах зоны, их характеристика.</w:t>
            </w:r>
          </w:p>
        </w:tc>
        <w:tc>
          <w:tcPr>
            <w:tcW w:w="333" w:type="pct"/>
            <w:vMerge w:val="continue"/>
            <w:vAlign w:val="center"/>
          </w:tcPr>
          <w:p w14:paraId="2F23FFF6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13C7E096">
            <w:pPr>
              <w:rPr>
                <w:rFonts w:ascii="Times New Roman" w:hAnsi="Times New Roman"/>
              </w:rPr>
            </w:pPr>
          </w:p>
        </w:tc>
      </w:tr>
      <w:tr w14:paraId="7D66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42" w:type="pct"/>
            <w:vMerge w:val="continue"/>
          </w:tcPr>
          <w:p w14:paraId="0CD869A6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4B957D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Тематика лекционных занятий</w:t>
            </w:r>
          </w:p>
        </w:tc>
        <w:tc>
          <w:tcPr>
            <w:tcW w:w="333" w:type="pct"/>
            <w:vAlign w:val="center"/>
          </w:tcPr>
          <w:p w14:paraId="4472DD61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 w:val="continue"/>
          </w:tcPr>
          <w:p w14:paraId="57902DD2">
            <w:pPr>
              <w:rPr>
                <w:rFonts w:ascii="Times New Roman" w:hAnsi="Times New Roman"/>
              </w:rPr>
            </w:pPr>
          </w:p>
        </w:tc>
      </w:tr>
      <w:tr w14:paraId="65DA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42" w:type="pct"/>
            <w:vMerge w:val="continue"/>
          </w:tcPr>
          <w:p w14:paraId="7D50B635">
            <w:pPr>
              <w:rPr>
                <w:rFonts w:ascii="Times New Roman" w:hAnsi="Times New Roman"/>
              </w:rPr>
            </w:pPr>
          </w:p>
        </w:tc>
        <w:tc>
          <w:tcPr>
            <w:tcW w:w="3230" w:type="pct"/>
          </w:tcPr>
          <w:p w14:paraId="115B1A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Способы уборки, сушки и хранения сена.</w:t>
            </w:r>
          </w:p>
        </w:tc>
        <w:tc>
          <w:tcPr>
            <w:tcW w:w="333" w:type="pct"/>
            <w:vAlign w:val="center"/>
          </w:tcPr>
          <w:p w14:paraId="10F9EB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pct"/>
            <w:vMerge w:val="continue"/>
          </w:tcPr>
          <w:p w14:paraId="15BE177C">
            <w:pPr>
              <w:rPr>
                <w:rFonts w:ascii="Times New Roman" w:hAnsi="Times New Roman"/>
              </w:rPr>
            </w:pPr>
          </w:p>
        </w:tc>
      </w:tr>
      <w:tr w14:paraId="47E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2" w:type="pct"/>
          </w:tcPr>
          <w:p w14:paraId="140A41F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</w:t>
            </w:r>
          </w:p>
        </w:tc>
        <w:tc>
          <w:tcPr>
            <w:tcW w:w="3230" w:type="pct"/>
          </w:tcPr>
          <w:p w14:paraId="679920A8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vAlign w:val="center"/>
          </w:tcPr>
          <w:p w14:paraId="5D370B00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14:paraId="764773AB">
            <w:pPr>
              <w:rPr>
                <w:rFonts w:ascii="Times New Roman" w:hAnsi="Times New Roman"/>
              </w:rPr>
            </w:pPr>
          </w:p>
        </w:tc>
      </w:tr>
      <w:tr w14:paraId="1B0E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72" w:type="pct"/>
            <w:gridSpan w:val="2"/>
          </w:tcPr>
          <w:p w14:paraId="08AD7F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в форме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зачёт</w:t>
            </w:r>
          </w:p>
        </w:tc>
        <w:tc>
          <w:tcPr>
            <w:tcW w:w="333" w:type="pct"/>
            <w:vAlign w:val="center"/>
          </w:tcPr>
          <w:p w14:paraId="5EEB16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5" w:type="pct"/>
          </w:tcPr>
          <w:p w14:paraId="5838173C">
            <w:pPr>
              <w:rPr>
                <w:rFonts w:ascii="Times New Roman" w:hAnsi="Times New Roman"/>
              </w:rPr>
            </w:pPr>
          </w:p>
        </w:tc>
      </w:tr>
      <w:tr w14:paraId="2A58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072" w:type="pct"/>
            <w:gridSpan w:val="2"/>
          </w:tcPr>
          <w:p w14:paraId="1E237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333" w:type="pct"/>
            <w:vAlign w:val="center"/>
          </w:tcPr>
          <w:p w14:paraId="43202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95" w:type="pct"/>
          </w:tcPr>
          <w:p w14:paraId="720EE04F">
            <w:pPr>
              <w:rPr>
                <w:rFonts w:ascii="Times New Roman" w:hAnsi="Times New Roman"/>
              </w:rPr>
            </w:pPr>
          </w:p>
        </w:tc>
      </w:tr>
    </w:tbl>
    <w:p w14:paraId="1F3A515D">
      <w:pPr>
        <w:tabs>
          <w:tab w:val="left" w:pos="2088"/>
        </w:tabs>
        <w:rPr>
          <w:rFonts w:ascii="Times New Roman" w:hAnsi="Times New Roman"/>
          <w:lang w:val="en-GB"/>
        </w:rPr>
        <w:sectPr>
          <w:pgSz w:w="15840" w:h="12240" w:orient="landscape"/>
          <w:pgMar w:top="1701" w:right="1134" w:bottom="851" w:left="1134" w:header="720" w:footer="720" w:gutter="0"/>
          <w:cols w:space="720" w:num="1"/>
        </w:sectPr>
      </w:pPr>
      <w:r>
        <w:rPr>
          <w:rFonts w:ascii="Times New Roman" w:hAnsi="Times New Roman"/>
          <w:lang w:val="en-GB"/>
        </w:rPr>
        <w:tab/>
      </w:r>
    </w:p>
    <w:p w14:paraId="53D440F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772120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 Условия реализации программы учебной дисциплины</w:t>
      </w:r>
      <w:bookmarkEnd w:id="4"/>
    </w:p>
    <w:p w14:paraId="280473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4754B6">
      <w:pPr>
        <w:widowControl w:val="0"/>
        <w:autoSpaceDE w:val="0"/>
        <w:autoSpaceDN w:val="0"/>
        <w:adjustRightInd w:val="0"/>
      </w:pPr>
      <w:r>
        <w:rPr>
          <w:rFonts w:ascii="Times New Roman" w:hAnsi="Times New Roman"/>
          <w:b/>
          <w:bCs/>
        </w:rPr>
        <w:t>Материально-техническое обеспечение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F48F16D">
      <w:pPr>
        <w:suppressAutoHyphens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>Для реализации программы учебной дисциплины предусмотрен  к</w:t>
      </w:r>
      <w:r>
        <w:rPr>
          <w:rFonts w:ascii="Times New Roman" w:hAnsi="Times New Roman"/>
          <w:sz w:val="20"/>
          <w:szCs w:val="20"/>
        </w:rPr>
        <w:t>абинет «Агрономии и зоотехнии», котрый оснащен оборудованием: стол учительский (1 шт.)</w:t>
      </w:r>
    </w:p>
    <w:p w14:paraId="577290E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Стул учительский (1 шт.)</w:t>
      </w:r>
    </w:p>
    <w:p w14:paraId="46A3319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Столы ученические (15 шт.)</w:t>
      </w:r>
    </w:p>
    <w:p w14:paraId="3EF7A792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Стулья ученические (30 шт.)</w:t>
      </w:r>
    </w:p>
    <w:p w14:paraId="67C4C54A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Доска магнитная (1 шт.)</w:t>
      </w:r>
    </w:p>
    <w:p w14:paraId="3F0DF3A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Шкаф вытяжной (1шт.)</w:t>
      </w:r>
    </w:p>
    <w:p w14:paraId="32F854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Шкафы для хранения учебных и наглядных пособий (4 шт.)</w:t>
      </w:r>
    </w:p>
    <w:p w14:paraId="5DBDE37C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Учебно-методический комплекс(1шт.)</w:t>
      </w:r>
    </w:p>
    <w:p w14:paraId="13B375D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Комплект учебно-наглядных пособий(1шт.)</w:t>
      </w:r>
    </w:p>
    <w:p w14:paraId="52C8DEA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Измерительные инструменты(15шт.)</w:t>
      </w:r>
    </w:p>
    <w:p w14:paraId="3E67963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Модели измерительных инструментов(15шт.)</w:t>
      </w:r>
    </w:p>
    <w:p w14:paraId="15C82972">
      <w:pPr>
        <w:pStyle w:val="14"/>
        <w:ind w:left="0"/>
        <w:rPr>
          <w:sz w:val="20"/>
          <w:szCs w:val="20"/>
        </w:rPr>
      </w:pPr>
      <w:r>
        <w:rPr>
          <w:sz w:val="20"/>
          <w:szCs w:val="20"/>
        </w:rPr>
        <w:t>Доска ученическая 1(шт.)</w:t>
      </w:r>
    </w:p>
    <w:p w14:paraId="64A24B2E">
      <w:pPr>
        <w:pStyle w:val="14"/>
        <w:ind w:left="0"/>
        <w:rPr>
          <w:sz w:val="20"/>
          <w:szCs w:val="20"/>
        </w:rPr>
      </w:pPr>
      <w:r>
        <w:rPr>
          <w:sz w:val="20"/>
          <w:szCs w:val="20"/>
        </w:rPr>
        <w:t>Экран для проектора 1(шт.)</w:t>
      </w:r>
    </w:p>
    <w:p w14:paraId="3F720E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 1(шт.)</w:t>
      </w:r>
    </w:p>
    <w:p w14:paraId="333690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B282A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5E1763A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3.2. </w:t>
      </w:r>
      <w:r>
        <w:rPr>
          <w:rFonts w:ascii="Times New Roman" w:hAnsi="Times New Roman"/>
          <w:b/>
          <w:bCs/>
          <w:sz w:val="24"/>
        </w:rPr>
        <w:t>Информационное обеспечение реализации программы</w:t>
      </w:r>
    </w:p>
    <w:p w14:paraId="1059C7E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Перечень используемых учебных изданий, Интернет-ресурсов, дополнительной литературы</w:t>
      </w:r>
    </w:p>
    <w:p w14:paraId="6D4E1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Основные источники:</w:t>
      </w:r>
    </w:p>
    <w:p w14:paraId="7ABB2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Гатаулина Г.Г., Объедков М.Г., Долгоуворов В.С. Технология производства продукции растениеводства. Учебник и учебное пособие для учащихся техникумов. –М.:Колос, 2018. -448 с., ил.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FE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BA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Дополнительные источники</w:t>
      </w:r>
    </w:p>
    <w:p w14:paraId="4CC7FDC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Сайт Научно-теоретического журнала "Проблемы агрохимии и экологии" [Электронный ресурс]: </w:t>
      </w:r>
      <w:r>
        <w:fldChar w:fldCharType="begin"/>
      </w:r>
      <w:r>
        <w:instrText xml:space="preserve"> HYPERLINK "http://agroproblem.soil.msu.ru/"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http://agroproblem.soil.msu.ru</w:t>
      </w:r>
      <w:r>
        <w:rPr>
          <w:rFonts w:ascii="Times New Roman" w:hAnsi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"http://agroproblem.soil.msu.ru/"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71295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 энциклопедия кругосвет: [Электронный ресурс]: </w:t>
      </w:r>
      <w:r>
        <w:fldChar w:fldCharType="begin"/>
      </w:r>
      <w:r>
        <w:instrText xml:space="preserve"> HYPERLINK "http://krugosvet.ru/enc/nauka_i_tehnika/biologiya/EKOLOGIYA.html" </w:instrText>
      </w:r>
      <w:r>
        <w:fldChar w:fldCharType="separate"/>
      </w:r>
      <w:r>
        <w:rPr>
          <w:rFonts w:ascii="Times New Roman" w:hAnsi="Times New Roman"/>
          <w:sz w:val="24"/>
          <w:szCs w:val="24"/>
          <w:lang w:val="en-GB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GB"/>
        </w:rPr>
        <w:t>krugosvet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enc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nauka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GB"/>
        </w:rPr>
        <w:t>tehnika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biologiya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GB"/>
        </w:rPr>
        <w:t>EKOLOGIYA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html</w:t>
      </w:r>
      <w:r>
        <w:rPr>
          <w:rFonts w:ascii="Times New Roman" w:hAnsi="Times New Roman"/>
          <w:sz w:val="24"/>
          <w:szCs w:val="24"/>
          <w:lang w:val="en-GB"/>
        </w:rPr>
        <w:fldChar w:fldCharType="end"/>
      </w:r>
      <w:r>
        <w:fldChar w:fldCharType="begin"/>
      </w:r>
      <w:r>
        <w:instrText xml:space="preserve"> HYPERLINK "http://krugosvet.ru/enc/nauka_i_tehnika/biologiya/EKOLOGIYA.html"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39A59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Кирюшин, В. И. Агрономическое почвоведение [Электронный ресурс]  : учебник / В.  И. Кирюшин. – Санкт-Петербург : Квадро, 2016. – 686</w:t>
      </w:r>
    </w:p>
    <w:p w14:paraId="15DCF595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</w:pPr>
      <w:r>
        <w:t>Мазиров, М. А., Основы агрономии : учебник / М. А. Мазиров, Н. С. Матюк, В. Д. Полин, В. А. Николаев. — Москва : КноРус, 2022. — 213 с. — ISBN 978-5-406-08614-8. — URL: https://book.ru/book/940368 (дата обращения: 31.05.2023). — Текст : электронный.</w:t>
      </w:r>
    </w:p>
    <w:p w14:paraId="5405B3D0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</w:pPr>
      <w:r>
        <w:t>Евтефеев, Ю. В. Основы  агрономии : учебное пособие / Ю.В. Евтефеев, Г.М. Казанцев. — Москва : ФОРУМ : ИНФРА-М, 2023. — 367 с. — (Среднее профессиональное образование). - ISBN 978-5-00091-588-2. - Текст : электронный. - URL: https://znanium.com/catalog/product/1903249 (дата обращения: 31.05.2023). – Режим доступа: по подписке</w:t>
      </w:r>
    </w:p>
    <w:p w14:paraId="7C11D713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>Глухих, М. А. Технологии производства продукции растениеводства / М. А. Глухих. — 2-е изд., стер. — Санкт-Петербург : Лань, 2023. — 148 с. — ISBN 978-5-507-45564-5. — Текст : электронный // Лань : электронно-библиотечная система. — URL: https://e.lanbook.com/book/276386 (дата обращения: 15.11.2022). — Режим доступа: для авториз. пользователей.</w:t>
      </w:r>
    </w:p>
    <w:p w14:paraId="07B21589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>Колчина, Л. М.  Современные технологии, машины и оборудование для возделывания овощных культур / Л. М. Колчина. — 2-е изд. — Москва : Издательство Юрайт, 2022. — 200 с. — (Высшее образование). — ISBN 978-5-534-11425-6. — Текст : электронный // Образовательная платформа Юрайт [сайт]. — URL: https://urait.ru/bcode/495659 (дата обращения: 15.11.2022).</w:t>
      </w:r>
    </w:p>
    <w:p w14:paraId="49C22E07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 xml:space="preserve">Обработка почвы : учебное пособие для спо / О. И. Власова, Г. Р. Дорожко, В. М. Передериева, И. А. Вольтерс. — Санкт-Петербург : Лань, 2022. — 88 с. — ISBN 978-5-8114-8445-4. — Текст : электронный // Лань : электронно-библиотечная система. — URL: </w:t>
      </w:r>
      <w:r>
        <w:fldChar w:fldCharType="begin"/>
      </w:r>
      <w:r>
        <w:instrText xml:space="preserve"> HYPERLINK "https://e.lanbook.com/book/193259" </w:instrText>
      </w:r>
      <w:r>
        <w:fldChar w:fldCharType="separate"/>
      </w:r>
      <w:r>
        <w:rPr>
          <w:rStyle w:val="7"/>
          <w:color w:val="auto"/>
        </w:rPr>
        <w:t>https://e.lanbook.com/book/193259</w:t>
      </w:r>
      <w:r>
        <w:rPr>
          <w:rStyle w:val="7"/>
          <w:color w:val="auto"/>
        </w:rPr>
        <w:fldChar w:fldCharType="end"/>
      </w:r>
      <w:r>
        <w:t xml:space="preserve"> </w:t>
      </w:r>
    </w:p>
    <w:p w14:paraId="49134802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 xml:space="preserve">Основы агрономии : учебник для спо / И. Н. Гаспарян, В. И. Трухачев, В. Г. Сычев [и др.]. — Санкт-Петербург : Лань, 2022. — 496 с. — ISBN 978-5-8114-8873-5. — Текст : электронный // Лань : электронно-библиотечная система. — URL: </w:t>
      </w:r>
      <w:r>
        <w:fldChar w:fldCharType="begin"/>
      </w:r>
      <w:r>
        <w:instrText xml:space="preserve"> HYPERLINK "https://e.lanbook.com/book/183230" </w:instrText>
      </w:r>
      <w:r>
        <w:fldChar w:fldCharType="separate"/>
      </w:r>
      <w:r>
        <w:rPr>
          <w:rStyle w:val="7"/>
          <w:color w:val="auto"/>
        </w:rPr>
        <w:t>https://e.lanbook.com/book/183230</w:t>
      </w:r>
      <w:r>
        <w:rPr>
          <w:rStyle w:val="7"/>
          <w:color w:val="auto"/>
        </w:rPr>
        <w:fldChar w:fldCharType="end"/>
      </w:r>
      <w:r>
        <w:t xml:space="preserve"> .</w:t>
      </w:r>
    </w:p>
    <w:p w14:paraId="39EBABA8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>Таланов, И. П.  Растениеводство. Практикум : учебное пособие для среднего профессионального образования / И. П. Таланов. — 2-е изд., испр. и доп. — Москва : Издательство Юрайт, 2022. — 288 с. — (Профессиональное образование). — ISBN 978-5-534-08153-4. — Текст : электронный // Образовательная платформа Юрайт [сайт]. — URL: https://urait.ru/bcode/492013 (дата обращения: 15.11.2022).</w:t>
      </w:r>
    </w:p>
    <w:p w14:paraId="2946471C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</w:pPr>
      <w:r>
        <w:t xml:space="preserve">Ториков, В. Е. Основы опытного дела в агрономии : учебное пособие для спо / В. Е. Ториков, О. В. Мельникова, А. А. Осипов. — Санкт-Петербург : Лань, 2021. — 128 с. — ISBN 978-5-8114-6814-0. — Текст : электронный // Лань : электронно-библиотечная система. — URL: </w:t>
      </w:r>
      <w:r>
        <w:fldChar w:fldCharType="begin"/>
      </w:r>
      <w:r>
        <w:instrText xml:space="preserve"> HYPERLINK "https://e.lanbook.com/book/165820" </w:instrText>
      </w:r>
      <w:r>
        <w:fldChar w:fldCharType="separate"/>
      </w:r>
      <w:r>
        <w:rPr>
          <w:rStyle w:val="7"/>
          <w:color w:val="auto"/>
        </w:rPr>
        <w:t>https://e.lanbook.com/book/165820</w:t>
      </w:r>
      <w:r>
        <w:rPr>
          <w:rStyle w:val="7"/>
          <w:color w:val="auto"/>
        </w:rPr>
        <w:fldChar w:fldCharType="end"/>
      </w:r>
      <w:r>
        <w:t xml:space="preserve"> .</w:t>
      </w:r>
    </w:p>
    <w:p w14:paraId="6C25C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2307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D1543E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7721205"/>
      <w:r>
        <w:rPr>
          <w:rStyle w:val="16"/>
          <w:rFonts w:ascii="Times New Roman" w:hAnsi="Times New Roman" w:cs="Times New Roman"/>
          <w:b/>
          <w:bCs/>
          <w:color w:val="auto"/>
          <w:sz w:val="28"/>
          <w:szCs w:val="28"/>
        </w:rPr>
        <w:t>Контроль и оценка результатов освоения учебной дисциплины</w:t>
      </w:r>
      <w:bookmarkEnd w:id="5"/>
    </w:p>
    <w:p w14:paraId="6A53604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3024"/>
        <w:gridCol w:w="2887"/>
      </w:tblGrid>
      <w:tr w14:paraId="27B5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pct"/>
            <w:vAlign w:val="center"/>
          </w:tcPr>
          <w:p w14:paraId="0515B9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</w:rPr>
              <w:footnoteReference w:id="0"/>
            </w:r>
          </w:p>
        </w:tc>
        <w:tc>
          <w:tcPr>
            <w:tcW w:w="1580" w:type="pct"/>
            <w:vAlign w:val="center"/>
          </w:tcPr>
          <w:p w14:paraId="4171702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14:paraId="2841053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и методы оценки</w:t>
            </w:r>
          </w:p>
        </w:tc>
      </w:tr>
      <w:tr w14:paraId="1504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1E43DF4A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14:paraId="3CE0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12" w:type="pct"/>
          </w:tcPr>
          <w:p w14:paraId="72CFB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культурные растения, их происхождение и одомашнивание.</w:t>
            </w:r>
          </w:p>
          <w:p w14:paraId="422C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хозяйственного использования культурных растений.</w:t>
            </w:r>
          </w:p>
          <w:p w14:paraId="2087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и современные агротехнологии (системы обработки почвы).</w:t>
            </w:r>
          </w:p>
          <w:p w14:paraId="78556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системы земледелия, технологии возделывания основных сельскохозяйственных культур, приемы и методы растениеводства.</w:t>
            </w:r>
          </w:p>
          <w:p w14:paraId="489E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14:paraId="48E3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14:paraId="2675F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культурные растения, их происхождение и одомашнивание;</w:t>
            </w:r>
          </w:p>
          <w:p w14:paraId="0251E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-возможности хозяйственного использования культурных растений;</w:t>
            </w:r>
          </w:p>
          <w:p w14:paraId="680EE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-традиционные и современные агротехнологии (системы обработки почвы);</w:t>
            </w:r>
          </w:p>
          <w:p w14:paraId="1DBC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-зональные системы земледелия, технологии возделывания основных сельскохозяйственных культур, приемы и методы растениеводства; агротехнические требования на внесение минеральных и органических удобрений;</w:t>
            </w:r>
          </w:p>
          <w:p w14:paraId="53B7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 методы мелиорации</w:t>
            </w:r>
          </w:p>
        </w:tc>
        <w:tc>
          <w:tcPr>
            <w:tcW w:w="1508" w:type="pct"/>
          </w:tcPr>
          <w:p w14:paraId="766DC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3284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417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14:paraId="5C70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сообщений, рефератов, докладов, </w:t>
            </w:r>
          </w:p>
          <w:p w14:paraId="686AA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конспектов</w:t>
            </w:r>
          </w:p>
          <w:p w14:paraId="4CE8A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</w:t>
            </w:r>
          </w:p>
          <w:p w14:paraId="42ED8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14:paraId="550F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14:paraId="3998D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стендовых докладов</w:t>
            </w:r>
          </w:p>
          <w:p w14:paraId="4980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Дифференцированные задания по карточкам</w:t>
            </w:r>
          </w:p>
          <w:p w14:paraId="252F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14:paraId="5825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0" w:type="pct"/>
            <w:gridSpan w:val="3"/>
          </w:tcPr>
          <w:p w14:paraId="2E96F4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</w:tr>
      <w:tr w14:paraId="400F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12" w:type="pct"/>
          </w:tcPr>
          <w:p w14:paraId="2C448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особенности выращивания отдельных сельскохозяйственных культур</w:t>
            </w:r>
          </w:p>
          <w:p w14:paraId="5E44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их биологических особенностей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агротехнических требований</w:t>
            </w:r>
          </w:p>
        </w:tc>
        <w:tc>
          <w:tcPr>
            <w:tcW w:w="1580" w:type="pct"/>
          </w:tcPr>
          <w:p w14:paraId="0B83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14:paraId="7E78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особенности выращивания отдельных сельскохозяйственных культур</w:t>
            </w:r>
          </w:p>
          <w:p w14:paraId="43F4F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их биологических особенностей и агротехнических требований</w:t>
            </w:r>
          </w:p>
          <w:p w14:paraId="5251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технологии выполнения культуртехнических работ</w:t>
            </w:r>
          </w:p>
        </w:tc>
        <w:tc>
          <w:tcPr>
            <w:tcW w:w="1508" w:type="pct"/>
          </w:tcPr>
          <w:p w14:paraId="1383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  <w:p w14:paraId="652CD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Ситуационные задачи </w:t>
            </w:r>
          </w:p>
          <w:p w14:paraId="0F74F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  <w:p w14:paraId="331D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–задания</w:t>
            </w:r>
          </w:p>
          <w:p w14:paraId="2704B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проекты</w:t>
            </w:r>
          </w:p>
          <w:p w14:paraId="36536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14:paraId="16D172CC">
      <w:pPr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737133"/>
      <w:docPartObj>
        <w:docPartGallery w:val="AutoText"/>
      </w:docPartObj>
    </w:sdtPr>
    <w:sdtContent>
      <w:p w14:paraId="43640454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EE4C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0E51084E">
      <w:pPr>
        <w:pStyle w:val="9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F090E"/>
    <w:multiLevelType w:val="multilevel"/>
    <w:tmpl w:val="30DF090E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 w:cs="Times New Roman"/>
        <w:b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  <w:b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  <w:b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  <w:b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  <w:b/>
      </w:rPr>
    </w:lvl>
  </w:abstractNum>
  <w:abstractNum w:abstractNumId="1">
    <w:nsid w:val="32825403"/>
    <w:multiLevelType w:val="multilevel"/>
    <w:tmpl w:val="32825403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76"/>
    <w:rsid w:val="00025E06"/>
    <w:rsid w:val="000345FF"/>
    <w:rsid w:val="0005204A"/>
    <w:rsid w:val="000646D6"/>
    <w:rsid w:val="000941ED"/>
    <w:rsid w:val="00094FE6"/>
    <w:rsid w:val="000A1165"/>
    <w:rsid w:val="000B5D0B"/>
    <w:rsid w:val="000C44D9"/>
    <w:rsid w:val="000D0C59"/>
    <w:rsid w:val="000E2C73"/>
    <w:rsid w:val="0010672D"/>
    <w:rsid w:val="001169F7"/>
    <w:rsid w:val="001440B8"/>
    <w:rsid w:val="001561A3"/>
    <w:rsid w:val="00160E55"/>
    <w:rsid w:val="001A232D"/>
    <w:rsid w:val="001F6022"/>
    <w:rsid w:val="00204DBC"/>
    <w:rsid w:val="00231A68"/>
    <w:rsid w:val="00272FBF"/>
    <w:rsid w:val="002837D6"/>
    <w:rsid w:val="0028570E"/>
    <w:rsid w:val="002D58C1"/>
    <w:rsid w:val="002E2EBF"/>
    <w:rsid w:val="003004EC"/>
    <w:rsid w:val="00384DB8"/>
    <w:rsid w:val="00397024"/>
    <w:rsid w:val="003C1C6D"/>
    <w:rsid w:val="003C5F26"/>
    <w:rsid w:val="003F08D9"/>
    <w:rsid w:val="003F7E79"/>
    <w:rsid w:val="00416748"/>
    <w:rsid w:val="004518DE"/>
    <w:rsid w:val="004B548A"/>
    <w:rsid w:val="004C6AA0"/>
    <w:rsid w:val="004D450F"/>
    <w:rsid w:val="004E05B7"/>
    <w:rsid w:val="00512770"/>
    <w:rsid w:val="0054177A"/>
    <w:rsid w:val="0055574B"/>
    <w:rsid w:val="005717F8"/>
    <w:rsid w:val="005A1FAB"/>
    <w:rsid w:val="005A4CC9"/>
    <w:rsid w:val="005D7611"/>
    <w:rsid w:val="005E7098"/>
    <w:rsid w:val="00607C86"/>
    <w:rsid w:val="0064514C"/>
    <w:rsid w:val="00653B97"/>
    <w:rsid w:val="00656569"/>
    <w:rsid w:val="00675263"/>
    <w:rsid w:val="006868B1"/>
    <w:rsid w:val="006D501E"/>
    <w:rsid w:val="00721E22"/>
    <w:rsid w:val="00722B1E"/>
    <w:rsid w:val="00723C82"/>
    <w:rsid w:val="007571F2"/>
    <w:rsid w:val="0079336F"/>
    <w:rsid w:val="007972CD"/>
    <w:rsid w:val="007A1EF9"/>
    <w:rsid w:val="007A5E02"/>
    <w:rsid w:val="007E4E61"/>
    <w:rsid w:val="008254DE"/>
    <w:rsid w:val="008278A1"/>
    <w:rsid w:val="00840097"/>
    <w:rsid w:val="00843D50"/>
    <w:rsid w:val="00853F2A"/>
    <w:rsid w:val="00866913"/>
    <w:rsid w:val="00876D70"/>
    <w:rsid w:val="00887362"/>
    <w:rsid w:val="008942FB"/>
    <w:rsid w:val="00896A4F"/>
    <w:rsid w:val="008A3E2B"/>
    <w:rsid w:val="008B6EB5"/>
    <w:rsid w:val="008F2C01"/>
    <w:rsid w:val="008F7620"/>
    <w:rsid w:val="009048B6"/>
    <w:rsid w:val="00905955"/>
    <w:rsid w:val="00926C72"/>
    <w:rsid w:val="00944FE4"/>
    <w:rsid w:val="009754B9"/>
    <w:rsid w:val="009B5866"/>
    <w:rsid w:val="009E7A7F"/>
    <w:rsid w:val="009F4639"/>
    <w:rsid w:val="00A00DEF"/>
    <w:rsid w:val="00A16C70"/>
    <w:rsid w:val="00A57BC9"/>
    <w:rsid w:val="00A67088"/>
    <w:rsid w:val="00A76748"/>
    <w:rsid w:val="00AA1A76"/>
    <w:rsid w:val="00AC03A7"/>
    <w:rsid w:val="00B074B3"/>
    <w:rsid w:val="00B137D9"/>
    <w:rsid w:val="00B460AA"/>
    <w:rsid w:val="00B8135C"/>
    <w:rsid w:val="00C11B67"/>
    <w:rsid w:val="00C40BC2"/>
    <w:rsid w:val="00C55026"/>
    <w:rsid w:val="00C56545"/>
    <w:rsid w:val="00D207C5"/>
    <w:rsid w:val="00D302E7"/>
    <w:rsid w:val="00D433E1"/>
    <w:rsid w:val="00D738B9"/>
    <w:rsid w:val="00D76DF5"/>
    <w:rsid w:val="00DA69DE"/>
    <w:rsid w:val="00DB21A9"/>
    <w:rsid w:val="00E07957"/>
    <w:rsid w:val="00E3684F"/>
    <w:rsid w:val="00E70010"/>
    <w:rsid w:val="00E7633E"/>
    <w:rsid w:val="00E91395"/>
    <w:rsid w:val="00EE2AC9"/>
    <w:rsid w:val="00F019F1"/>
    <w:rsid w:val="00F2132A"/>
    <w:rsid w:val="00F24893"/>
    <w:rsid w:val="00F81A63"/>
    <w:rsid w:val="00F8296F"/>
    <w:rsid w:val="00F860B7"/>
    <w:rsid w:val="00FA602E"/>
    <w:rsid w:val="00FD228C"/>
    <w:rsid w:val="344B5472"/>
    <w:rsid w:val="732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iPriority w:val="99"/>
    <w:rPr>
      <w:rFonts w:cs="Times New Roman"/>
      <w:vertAlign w:val="superscript"/>
    </w:rPr>
  </w:style>
  <w:style w:type="character" w:styleId="6">
    <w:name w:val="Emphasis"/>
    <w:basedOn w:val="3"/>
    <w:qFormat/>
    <w:uiPriority w:val="20"/>
    <w:rPr>
      <w:rFonts w:cs="Times New Roman"/>
      <w:i/>
    </w:rPr>
  </w:style>
  <w:style w:type="character" w:styleId="7">
    <w:name w:val="Hyperlink"/>
    <w:basedOn w:val="3"/>
    <w:uiPriority w:val="99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13"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0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Текст сноски Знак"/>
    <w:basedOn w:val="3"/>
    <w:link w:val="9"/>
    <w:uiPriority w:val="99"/>
    <w:rPr>
      <w:rFonts w:ascii="Times New Roman" w:hAnsi="Times New Roman" w:cs="Times New Roman" w:eastAsiaTheme="minorEastAsia"/>
      <w:sz w:val="20"/>
      <w:szCs w:val="20"/>
      <w:lang w:val="en-US" w:eastAsia="ru-RU"/>
    </w:rPr>
  </w:style>
  <w:style w:type="paragraph" w:styleId="14">
    <w:name w:val="List Paragraph"/>
    <w:basedOn w:val="1"/>
    <w:link w:val="15"/>
    <w:qFormat/>
    <w:uiPriority w:val="34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15">
    <w:name w:val="Абзац списка Знак"/>
    <w:link w:val="14"/>
    <w:qFormat/>
    <w:locked/>
    <w:uiPriority w:val="34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customStyle="1" w:styleId="1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18">
    <w:name w:val="Верхний колонтитул Знак"/>
    <w:basedOn w:val="3"/>
    <w:link w:val="10"/>
    <w:qFormat/>
    <w:uiPriority w:val="99"/>
    <w:rPr>
      <w:rFonts w:cs="Times New Roman" w:eastAsiaTheme="minorEastAsia"/>
      <w:lang w:eastAsia="ru-RU"/>
    </w:rPr>
  </w:style>
  <w:style w:type="character" w:customStyle="1" w:styleId="19">
    <w:name w:val="Нижний колонтитул Знак"/>
    <w:basedOn w:val="3"/>
    <w:link w:val="12"/>
    <w:uiPriority w:val="99"/>
    <w:rPr>
      <w:rFonts w:cs="Times New Roman" w:eastAsiaTheme="minorEastAsia"/>
      <w:lang w:eastAsia="ru-RU"/>
    </w:rPr>
  </w:style>
  <w:style w:type="character" w:customStyle="1" w:styleId="20">
    <w:name w:val="Текст выноски Знак"/>
    <w:basedOn w:val="3"/>
    <w:link w:val="8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3D196-7A58-4F33-B737-74975D4BF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3489</Words>
  <Characters>19893</Characters>
  <Lines>165</Lines>
  <Paragraphs>46</Paragraphs>
  <TotalTime>21</TotalTime>
  <ScaleCrop>false</ScaleCrop>
  <LinksUpToDate>false</LinksUpToDate>
  <CharactersWithSpaces>23336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2024-10-01T11:12:00Z</dcterms:created>
  <dc:creator>Студент7</dc:creator>
  <cp:lastModifiedBy>Компьютер</cp:lastModifiedBy>
  <dcterms:modified xsi:type="dcterms:W3CDTF">2024-10-25T13:19:50Z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1A5AFC5BB99446A4A8A40967268292C6_13</vt:lpwstr>
  </property>
</Properties>
</file>